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77C63F1F" w:rsidR="00BA4C7A" w:rsidRDefault="00000000">
      <w:pPr>
        <w:tabs>
          <w:tab w:val="center" w:pos="4536"/>
          <w:tab w:val="right" w:pos="7938"/>
          <w:tab w:val="right" w:pos="9639"/>
        </w:tabs>
        <w:ind w:right="2"/>
        <w:rPr>
          <w:b/>
          <w:bCs/>
          <w:sz w:val="28"/>
        </w:rPr>
      </w:pPr>
      <w:bookmarkStart w:id="0" w:name="_Hlk145670493"/>
      <w:r>
        <w:rPr>
          <w:b/>
          <w:bCs/>
          <w:sz w:val="28"/>
        </w:rPr>
        <w:t>3GPP TSG RAN WG1 #116</w:t>
      </w:r>
      <w:r>
        <w:rPr>
          <w:b/>
          <w:bCs/>
          <w:sz w:val="28"/>
        </w:rPr>
        <w:tab/>
      </w:r>
      <w:r>
        <w:rPr>
          <w:b/>
          <w:bCs/>
          <w:sz w:val="28"/>
        </w:rPr>
        <w:tab/>
      </w:r>
      <w:r>
        <w:rPr>
          <w:b/>
          <w:bCs/>
          <w:sz w:val="28"/>
        </w:rPr>
        <w:tab/>
        <w:t>R1-</w:t>
      </w:r>
      <w:r w:rsidR="00C94902" w:rsidRPr="00C94902">
        <w:rPr>
          <w:b/>
          <w:bCs/>
          <w:sz w:val="28"/>
        </w:rPr>
        <w:t>2400317</w:t>
      </w:r>
    </w:p>
    <w:p w14:paraId="3974D166" w14:textId="21360BA5" w:rsidR="00BA4C7A" w:rsidRPr="00B463D8" w:rsidRDefault="00000000" w:rsidP="00B463D8">
      <w:pPr>
        <w:tabs>
          <w:tab w:val="center" w:pos="4536"/>
          <w:tab w:val="right" w:pos="9072"/>
        </w:tabs>
        <w:rPr>
          <w:rFonts w:eastAsia="MS Mincho"/>
          <w:b/>
          <w:bCs/>
          <w:sz w:val="28"/>
        </w:rPr>
      </w:pPr>
      <w:r>
        <w:rPr>
          <w:rFonts w:eastAsia="MS Mincho"/>
          <w:b/>
          <w:bCs/>
          <w:sz w:val="28"/>
        </w:rPr>
        <w:t>Athens, Greece, February 26</w:t>
      </w:r>
      <w:r>
        <w:rPr>
          <w:rFonts w:eastAsia="Malgun Gothic"/>
          <w:b/>
          <w:bCs/>
          <w:sz w:val="28"/>
          <w:vertAlign w:val="superscript"/>
          <w:lang w:eastAsia="ko-KR"/>
        </w:rPr>
        <w:t>th</w:t>
      </w:r>
      <w:r>
        <w:rPr>
          <w:rFonts w:eastAsia="MS Mincho"/>
          <w:b/>
          <w:bCs/>
          <w:sz w:val="28"/>
        </w:rPr>
        <w:t xml:space="preserve"> </w:t>
      </w:r>
      <w:r>
        <w:rPr>
          <w:b/>
          <w:bCs/>
          <w:sz w:val="28"/>
        </w:rPr>
        <w:t>– March 1</w:t>
      </w:r>
      <w:r>
        <w:rPr>
          <w:b/>
          <w:bCs/>
          <w:sz w:val="28"/>
          <w:vertAlign w:val="superscript"/>
        </w:rPr>
        <w:t>st</w:t>
      </w:r>
      <w:r>
        <w:rPr>
          <w:rFonts w:eastAsia="MS Mincho"/>
          <w:b/>
          <w:bCs/>
          <w:sz w:val="28"/>
        </w:rPr>
        <w:t>, 2024</w:t>
      </w:r>
      <w:bookmarkEnd w:id="0"/>
    </w:p>
    <w:p w14:paraId="519211FE" w14:textId="77777777" w:rsidR="00BA4C7A" w:rsidRDefault="00BA4C7A">
      <w:pPr>
        <w:widowControl w:val="0"/>
        <w:spacing w:after="0"/>
        <w:jc w:val="both"/>
        <w:rPr>
          <w:sz w:val="24"/>
          <w:szCs w:val="24"/>
          <w:lang w:eastAsia="zh-CN"/>
        </w:rPr>
      </w:pPr>
    </w:p>
    <w:p w14:paraId="6BC9123D" w14:textId="77777777" w:rsidR="00BA4C7A"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36DBCE5F" w:rsidR="00BA4C7A" w:rsidRPr="00B9436D" w:rsidRDefault="00000000" w:rsidP="00EA248B">
      <w:pPr>
        <w:rPr>
          <w:rFonts w:eastAsiaTheme="minorEastAsia"/>
          <w:sz w:val="21"/>
          <w:szCs w:val="21"/>
          <w:lang w:val="en-US" w:eastAsia="zh-CN"/>
        </w:rPr>
      </w:pPr>
      <w:r w:rsidRPr="00B9436D">
        <w:rPr>
          <w:rFonts w:eastAsiaTheme="minorEastAsia"/>
          <w:sz w:val="21"/>
          <w:szCs w:val="21"/>
          <w:lang w:eastAsia="zh-CN"/>
        </w:rPr>
        <w:t>In RAN</w:t>
      </w:r>
      <w:r w:rsidRPr="00B9436D">
        <w:rPr>
          <w:rFonts w:eastAsiaTheme="minorEastAsia" w:hint="eastAsia"/>
          <w:sz w:val="21"/>
          <w:szCs w:val="21"/>
          <w:lang w:val="en-US" w:eastAsia="zh-CN"/>
        </w:rPr>
        <w:t>#102</w:t>
      </w:r>
      <w:r w:rsidRPr="00B9436D">
        <w:rPr>
          <w:rFonts w:eastAsiaTheme="minorEastAsia"/>
          <w:sz w:val="21"/>
          <w:szCs w:val="21"/>
          <w:lang w:eastAsia="zh-CN"/>
        </w:rPr>
        <w:t xml:space="preserve"> meeting, the </w:t>
      </w:r>
      <w:r w:rsidR="00BE3706" w:rsidRPr="00B9436D">
        <w:rPr>
          <w:rFonts w:eastAsiaTheme="minorEastAsia"/>
          <w:sz w:val="21"/>
          <w:szCs w:val="21"/>
          <w:lang w:eastAsia="zh-CN"/>
        </w:rPr>
        <w:t>New WID on Artificial Intelligence (AI)/Machine Learning (ML) for NR Air Interface</w:t>
      </w:r>
      <w:r w:rsidR="00FB048F" w:rsidRPr="00B9436D">
        <w:rPr>
          <w:rFonts w:eastAsiaTheme="minorEastAsia"/>
          <w:sz w:val="21"/>
          <w:szCs w:val="21"/>
          <w:lang w:eastAsia="zh-CN"/>
        </w:rPr>
        <w:t xml:space="preserve"> </w:t>
      </w:r>
      <w:r w:rsidR="00EA248B" w:rsidRPr="00B9436D">
        <w:rPr>
          <w:rFonts w:eastAsiaTheme="minorEastAsia"/>
          <w:sz w:val="21"/>
          <w:szCs w:val="21"/>
          <w:lang w:eastAsia="zh-CN"/>
        </w:rPr>
        <w:fldChar w:fldCharType="begin"/>
      </w:r>
      <w:r w:rsidR="00EA248B" w:rsidRPr="00B9436D">
        <w:rPr>
          <w:rFonts w:eastAsiaTheme="minorEastAsia"/>
          <w:sz w:val="21"/>
          <w:szCs w:val="21"/>
          <w:lang w:eastAsia="zh-CN"/>
        </w:rPr>
        <w:instrText xml:space="preserve"> REF _Ref157933246 \n \h </w:instrText>
      </w:r>
      <w:r w:rsidR="00B9436D">
        <w:rPr>
          <w:rFonts w:eastAsiaTheme="minorEastAsia"/>
          <w:sz w:val="21"/>
          <w:szCs w:val="21"/>
          <w:lang w:eastAsia="zh-CN"/>
        </w:rPr>
        <w:instrText xml:space="preserve"> \* MERGEFORMAT </w:instrText>
      </w:r>
      <w:r w:rsidR="00EA248B" w:rsidRPr="00B9436D">
        <w:rPr>
          <w:rFonts w:eastAsiaTheme="minorEastAsia"/>
          <w:sz w:val="21"/>
          <w:szCs w:val="21"/>
          <w:lang w:eastAsia="zh-CN"/>
        </w:rPr>
      </w:r>
      <w:r w:rsidR="00EA248B" w:rsidRPr="00B9436D">
        <w:rPr>
          <w:rFonts w:eastAsiaTheme="minorEastAsia"/>
          <w:sz w:val="21"/>
          <w:szCs w:val="21"/>
          <w:lang w:eastAsia="zh-CN"/>
        </w:rPr>
        <w:fldChar w:fldCharType="separate"/>
      </w:r>
      <w:r w:rsidR="0017433B" w:rsidRPr="00B9436D">
        <w:rPr>
          <w:rFonts w:eastAsiaTheme="minorEastAsia"/>
          <w:sz w:val="21"/>
          <w:szCs w:val="21"/>
          <w:lang w:eastAsia="zh-CN"/>
        </w:rPr>
        <w:t>[1]</w:t>
      </w:r>
      <w:r w:rsidR="00EA248B" w:rsidRPr="00B9436D">
        <w:rPr>
          <w:rFonts w:eastAsiaTheme="minorEastAsia"/>
          <w:sz w:val="21"/>
          <w:szCs w:val="21"/>
          <w:lang w:eastAsia="zh-CN"/>
        </w:rPr>
        <w:fldChar w:fldCharType="end"/>
      </w:r>
      <w:r w:rsidR="00EA248B" w:rsidRPr="00B9436D">
        <w:rPr>
          <w:rFonts w:eastAsiaTheme="minorEastAsia"/>
          <w:sz w:val="21"/>
          <w:szCs w:val="21"/>
          <w:lang w:eastAsia="zh-CN"/>
        </w:rPr>
        <w:t xml:space="preserve"> </w:t>
      </w:r>
      <w:r w:rsidRPr="00B9436D">
        <w:rPr>
          <w:rFonts w:eastAsiaTheme="minorEastAsia" w:hint="eastAsia"/>
          <w:sz w:val="21"/>
          <w:szCs w:val="21"/>
          <w:lang w:val="en-US" w:eastAsia="zh-CN"/>
        </w:rPr>
        <w:t>was approved, including the following objectives of enhancements for</w:t>
      </w:r>
      <w:r w:rsidR="00BE3706" w:rsidRPr="00B9436D">
        <w:rPr>
          <w:bCs/>
          <w:sz w:val="21"/>
          <w:szCs w:val="21"/>
        </w:rPr>
        <w:t xml:space="preserve"> </w:t>
      </w:r>
      <w:r w:rsidR="00BE3706" w:rsidRPr="00B9436D">
        <w:rPr>
          <w:rFonts w:hint="eastAsia"/>
          <w:bCs/>
          <w:sz w:val="21"/>
          <w:szCs w:val="21"/>
          <w:lang w:eastAsia="zh-CN"/>
        </w:rPr>
        <w:t>p</w:t>
      </w:r>
      <w:r w:rsidR="00BE3706" w:rsidRPr="00B9436D">
        <w:rPr>
          <w:bCs/>
          <w:sz w:val="21"/>
          <w:szCs w:val="21"/>
        </w:rPr>
        <w:t>ositioning accuracy</w:t>
      </w:r>
      <w:r w:rsidRPr="00B9436D">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B9436D" w14:paraId="78CA7824" w14:textId="77777777" w:rsidTr="00C64E8C">
        <w:tc>
          <w:tcPr>
            <w:tcW w:w="9629" w:type="dxa"/>
          </w:tcPr>
          <w:p w14:paraId="1A9FEB1C" w14:textId="77777777" w:rsidR="00BE3706" w:rsidRPr="00B9436D" w:rsidRDefault="00BE3706" w:rsidP="00BE3706">
            <w:pPr>
              <w:numPr>
                <w:ilvl w:val="0"/>
                <w:numId w:val="45"/>
              </w:numPr>
              <w:spacing w:before="0" w:after="0"/>
              <w:rPr>
                <w:bCs/>
                <w:sz w:val="21"/>
                <w:szCs w:val="21"/>
              </w:rPr>
            </w:pPr>
            <w:r w:rsidRPr="00B9436D">
              <w:rPr>
                <w:bCs/>
                <w:sz w:val="21"/>
                <w:szCs w:val="21"/>
              </w:rPr>
              <w:t>Positioning accuracy enhancements, encompassing [RAN1/RAN2/RAN3]:</w:t>
            </w:r>
          </w:p>
          <w:p w14:paraId="040B41CE" w14:textId="77777777" w:rsidR="00BE3706" w:rsidRPr="00B9436D" w:rsidRDefault="00BE3706" w:rsidP="00BE3706">
            <w:pPr>
              <w:numPr>
                <w:ilvl w:val="1"/>
                <w:numId w:val="45"/>
              </w:numPr>
              <w:spacing w:before="0" w:after="0"/>
              <w:rPr>
                <w:bCs/>
                <w:sz w:val="21"/>
                <w:szCs w:val="21"/>
              </w:rPr>
            </w:pPr>
            <w:r w:rsidRPr="00B9436D">
              <w:rPr>
                <w:bCs/>
                <w:sz w:val="21"/>
                <w:szCs w:val="21"/>
              </w:rPr>
              <w:t>Direct AI/ML positioning:</w:t>
            </w:r>
          </w:p>
          <w:p w14:paraId="3EE82AE4"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6BC2495D" w14:textId="77777777" w:rsidR="00BE3706" w:rsidRPr="00B9436D" w:rsidRDefault="00BE3706" w:rsidP="00BE3706">
            <w:pPr>
              <w:numPr>
                <w:ilvl w:val="2"/>
                <w:numId w:val="45"/>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7855B24"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w:t>
            </w:r>
            <w:proofErr w:type="gramStart"/>
            <w:r w:rsidRPr="00B9436D">
              <w:rPr>
                <w:sz w:val="21"/>
                <w:szCs w:val="21"/>
              </w:rPr>
              <w:t>positioning</w:t>
            </w:r>
            <w:proofErr w:type="gramEnd"/>
          </w:p>
          <w:p w14:paraId="72062C59" w14:textId="77777777" w:rsidR="00BE3706" w:rsidRPr="00B9436D" w:rsidRDefault="00BE3706" w:rsidP="00BE3706">
            <w:pPr>
              <w:numPr>
                <w:ilvl w:val="1"/>
                <w:numId w:val="45"/>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71E03BFA" w14:textId="77777777" w:rsidR="00BE3706" w:rsidRPr="00B9436D" w:rsidRDefault="00BE3706" w:rsidP="00BE3706">
            <w:pPr>
              <w:numPr>
                <w:ilvl w:val="2"/>
                <w:numId w:val="45"/>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4269EA85"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 xml:space="preserve">NG-RAN node assisted positioning with gNB-side model, AI/ML assisted </w:t>
            </w:r>
            <w:proofErr w:type="gramStart"/>
            <w:r w:rsidRPr="00B9436D">
              <w:rPr>
                <w:sz w:val="21"/>
                <w:szCs w:val="21"/>
              </w:rPr>
              <w:t>positioning</w:t>
            </w:r>
            <w:proofErr w:type="gramEnd"/>
          </w:p>
          <w:p w14:paraId="7456BE2A" w14:textId="77777777" w:rsidR="00BE3706" w:rsidRPr="00B9436D" w:rsidRDefault="00BE3706" w:rsidP="00BE3706">
            <w:pPr>
              <w:numPr>
                <w:ilvl w:val="1"/>
                <w:numId w:val="45"/>
              </w:numPr>
              <w:spacing w:before="0" w:after="0"/>
              <w:rPr>
                <w:bCs/>
                <w:sz w:val="21"/>
                <w:szCs w:val="21"/>
              </w:rPr>
            </w:pPr>
            <w:r w:rsidRPr="00B9436D">
              <w:rPr>
                <w:bCs/>
                <w:sz w:val="21"/>
                <w:szCs w:val="21"/>
              </w:rPr>
              <w:t>Specify necessary measurements, signalling/mechanism(s) to facilitate LCM operations specific to the Positioning accuracy enhancements use cases, if any</w:t>
            </w:r>
          </w:p>
          <w:p w14:paraId="3ECA46E5" w14:textId="77777777" w:rsidR="00BE3706" w:rsidRPr="00B9436D" w:rsidRDefault="00BE3706" w:rsidP="00BE3706">
            <w:pPr>
              <w:numPr>
                <w:ilvl w:val="1"/>
                <w:numId w:val="45"/>
              </w:numPr>
              <w:spacing w:before="0" w:after="0"/>
              <w:rPr>
                <w:bCs/>
                <w:sz w:val="21"/>
                <w:szCs w:val="21"/>
              </w:rPr>
            </w:pPr>
            <w:r w:rsidRPr="00B9436D">
              <w:rPr>
                <w:bCs/>
                <w:sz w:val="21"/>
                <w:szCs w:val="21"/>
              </w:rPr>
              <w:t>Investigate and specify the necessary signalling of necessary measurement enhancements (if any)</w:t>
            </w:r>
          </w:p>
          <w:p w14:paraId="65513E28" w14:textId="2FD249F4" w:rsidR="00C64E8C" w:rsidRPr="00B9436D" w:rsidRDefault="00BE3706" w:rsidP="00BE3706">
            <w:pPr>
              <w:numPr>
                <w:ilvl w:val="1"/>
                <w:numId w:val="45"/>
              </w:numPr>
              <w:spacing w:before="0" w:after="0"/>
              <w:rPr>
                <w:bCs/>
                <w:sz w:val="21"/>
                <w:szCs w:val="21"/>
              </w:rPr>
            </w:pPr>
            <w:r w:rsidRPr="00B9436D">
              <w:rPr>
                <w:bCs/>
                <w:sz w:val="21"/>
                <w:szCs w:val="21"/>
              </w:rPr>
              <w:t>Enabling method(s) to ensure consistency between training and inference regarding NW-side additional conditions (if identified) for inference at UE for relevant positioning sub use cases</w:t>
            </w:r>
          </w:p>
        </w:tc>
      </w:tr>
    </w:tbl>
    <w:p w14:paraId="192C2AFE" w14:textId="33A73844" w:rsidR="00E837E3" w:rsidRPr="00B9436D" w:rsidRDefault="00E837E3">
      <w:pPr>
        <w:jc w:val="both"/>
        <w:rPr>
          <w:rFonts w:eastAsiaTheme="minorEastAsia"/>
          <w:bCs/>
          <w:sz w:val="21"/>
          <w:szCs w:val="21"/>
          <w:lang w:eastAsia="zh-CN"/>
        </w:rPr>
      </w:pPr>
      <w:r w:rsidRPr="00B9436D">
        <w:rPr>
          <w:rFonts w:eastAsiaTheme="minorEastAsia" w:hint="eastAsia"/>
          <w:bCs/>
          <w:sz w:val="21"/>
          <w:szCs w:val="21"/>
          <w:lang w:eastAsia="zh-CN"/>
        </w:rPr>
        <w:t>I</w:t>
      </w:r>
      <w:r w:rsidRPr="00B9436D">
        <w:rPr>
          <w:rFonts w:eastAsiaTheme="minorEastAsia"/>
          <w:bCs/>
          <w:sz w:val="21"/>
          <w:szCs w:val="21"/>
          <w:lang w:eastAsia="zh-CN"/>
        </w:rPr>
        <w:t xml:space="preserve">n this contribution, </w:t>
      </w:r>
      <w:r w:rsidR="004A559F" w:rsidRPr="00B9436D">
        <w:rPr>
          <w:rFonts w:eastAsiaTheme="minorEastAsia"/>
          <w:bCs/>
          <w:sz w:val="21"/>
          <w:szCs w:val="21"/>
          <w:lang w:eastAsia="zh-CN"/>
        </w:rPr>
        <w:t xml:space="preserve">potential </w:t>
      </w:r>
      <w:r w:rsidR="00BE3706" w:rsidRPr="00B9436D">
        <w:rPr>
          <w:rFonts w:eastAsiaTheme="minorEastAsia" w:hint="eastAsia"/>
          <w:bCs/>
          <w:sz w:val="21"/>
          <w:szCs w:val="21"/>
          <w:lang w:eastAsia="zh-CN"/>
        </w:rPr>
        <w:t>spec</w:t>
      </w:r>
      <w:r w:rsidR="00BE3706" w:rsidRPr="00B9436D">
        <w:rPr>
          <w:rFonts w:eastAsiaTheme="minorEastAsia"/>
          <w:bCs/>
          <w:sz w:val="21"/>
          <w:szCs w:val="21"/>
          <w:lang w:eastAsia="zh-CN"/>
        </w:rPr>
        <w:t xml:space="preserve"> impact for AI</w:t>
      </w:r>
      <w:r w:rsidR="00BE3706" w:rsidRPr="00B9436D">
        <w:rPr>
          <w:rFonts w:eastAsiaTheme="minorEastAsia" w:hint="eastAsia"/>
          <w:bCs/>
          <w:sz w:val="21"/>
          <w:szCs w:val="21"/>
          <w:lang w:eastAsia="zh-CN"/>
        </w:rPr>
        <w:t>/</w:t>
      </w:r>
      <w:r w:rsidR="00BE3706" w:rsidRPr="00B9436D">
        <w:rPr>
          <w:rFonts w:eastAsiaTheme="minorEastAsia"/>
          <w:bCs/>
          <w:sz w:val="21"/>
          <w:szCs w:val="21"/>
          <w:lang w:eastAsia="zh-CN"/>
        </w:rPr>
        <w:t xml:space="preserve">ML positioning enhancement </w:t>
      </w:r>
      <w:r w:rsidRPr="00B9436D">
        <w:rPr>
          <w:rFonts w:eastAsiaTheme="minorEastAsia"/>
          <w:bCs/>
          <w:sz w:val="21"/>
          <w:szCs w:val="21"/>
          <w:lang w:eastAsia="zh-CN"/>
        </w:rPr>
        <w:t>will be discussed.</w:t>
      </w:r>
    </w:p>
    <w:p w14:paraId="74862A43" w14:textId="099C86F6"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and priority for sub use cases</w:t>
      </w:r>
    </w:p>
    <w:p w14:paraId="29CB2813" w14:textId="1322DF48" w:rsidR="00AB6B16" w:rsidRPr="00B9436D" w:rsidRDefault="004514B8" w:rsidP="00AB6B16">
      <w:pPr>
        <w:rPr>
          <w:sz w:val="21"/>
          <w:szCs w:val="21"/>
          <w:lang w:val="en-US" w:eastAsia="zh-CN"/>
        </w:rPr>
      </w:pPr>
      <w:r w:rsidRPr="00B9436D">
        <w:rPr>
          <w:rFonts w:hint="eastAsia"/>
          <w:sz w:val="21"/>
          <w:szCs w:val="21"/>
          <w:lang w:val="en-US" w:eastAsia="zh-CN"/>
        </w:rPr>
        <w:t>I</w:t>
      </w:r>
      <w:r w:rsidRPr="00B9436D">
        <w:rPr>
          <w:sz w:val="21"/>
          <w:szCs w:val="21"/>
          <w:lang w:val="en-US" w:eastAsia="zh-CN"/>
        </w:rPr>
        <w:t xml:space="preserve">n Rel-18 SI, </w:t>
      </w:r>
      <w:r w:rsidR="009039F4" w:rsidRPr="00B9436D">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B9436D" w14:paraId="5C30212E" w14:textId="77777777" w:rsidTr="009039F4">
        <w:tc>
          <w:tcPr>
            <w:tcW w:w="9629" w:type="dxa"/>
          </w:tcPr>
          <w:p w14:paraId="5F066BE3" w14:textId="77777777" w:rsidR="009039F4" w:rsidRPr="00B9436D" w:rsidRDefault="009039F4" w:rsidP="009039F4">
            <w:pPr>
              <w:numPr>
                <w:ilvl w:val="1"/>
                <w:numId w:val="45"/>
              </w:numPr>
              <w:spacing w:before="0" w:after="0"/>
              <w:rPr>
                <w:bCs/>
                <w:sz w:val="21"/>
                <w:szCs w:val="21"/>
              </w:rPr>
            </w:pPr>
            <w:r w:rsidRPr="00B9436D">
              <w:rPr>
                <w:bCs/>
                <w:sz w:val="21"/>
                <w:szCs w:val="21"/>
              </w:rPr>
              <w:t>Direct AI/ML positioning:</w:t>
            </w:r>
          </w:p>
          <w:p w14:paraId="1465D0F0" w14:textId="77777777" w:rsidR="009039F4" w:rsidRPr="00B9436D" w:rsidRDefault="009039F4" w:rsidP="009039F4">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210D4920" w14:textId="77777777" w:rsidR="009039F4" w:rsidRPr="00B9436D" w:rsidRDefault="009039F4" w:rsidP="009039F4">
            <w:pPr>
              <w:numPr>
                <w:ilvl w:val="2"/>
                <w:numId w:val="45"/>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5BB2479" w14:textId="77777777" w:rsidR="009039F4" w:rsidRPr="00B9436D" w:rsidRDefault="009039F4" w:rsidP="009039F4">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w:t>
            </w:r>
            <w:proofErr w:type="gramStart"/>
            <w:r w:rsidRPr="00B9436D">
              <w:rPr>
                <w:sz w:val="21"/>
                <w:szCs w:val="21"/>
              </w:rPr>
              <w:t>positioning</w:t>
            </w:r>
            <w:proofErr w:type="gramEnd"/>
          </w:p>
          <w:p w14:paraId="4772F340" w14:textId="77777777" w:rsidR="009039F4" w:rsidRPr="00B9436D" w:rsidRDefault="009039F4" w:rsidP="009039F4">
            <w:pPr>
              <w:numPr>
                <w:ilvl w:val="1"/>
                <w:numId w:val="45"/>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1FEAA80F" w14:textId="77777777" w:rsidR="009039F4" w:rsidRPr="00B9436D" w:rsidRDefault="009039F4" w:rsidP="009039F4">
            <w:pPr>
              <w:numPr>
                <w:ilvl w:val="2"/>
                <w:numId w:val="45"/>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11BB5ECA" w14:textId="01E33378" w:rsidR="009039F4" w:rsidRPr="00B9436D" w:rsidRDefault="009039F4" w:rsidP="00AB6B1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tc>
      </w:tr>
    </w:tbl>
    <w:p w14:paraId="170B83D6" w14:textId="77777777" w:rsidR="009039F4" w:rsidRPr="00B9436D" w:rsidRDefault="009039F4" w:rsidP="00AB6B16">
      <w:pPr>
        <w:rPr>
          <w:sz w:val="21"/>
          <w:szCs w:val="21"/>
          <w:lang w:val="en-US" w:eastAsia="zh-CN"/>
        </w:rPr>
      </w:pPr>
    </w:p>
    <w:p w14:paraId="41827E0D" w14:textId="5DDA313B" w:rsidR="004514B8" w:rsidRPr="00B9436D" w:rsidRDefault="009039F4" w:rsidP="009039F4">
      <w:pPr>
        <w:jc w:val="center"/>
        <w:rPr>
          <w:sz w:val="21"/>
          <w:szCs w:val="21"/>
          <w:lang w:val="en-US" w:eastAsia="zh-CN"/>
        </w:rPr>
      </w:pPr>
      <w:r w:rsidRPr="00B9436D">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B9436D" w:rsidRDefault="009039F4" w:rsidP="009039F4">
      <w:pPr>
        <w:spacing w:beforeLines="50" w:afterLines="50" w:after="120"/>
        <w:jc w:val="center"/>
        <w:rPr>
          <w:b/>
          <w:sz w:val="21"/>
          <w:szCs w:val="21"/>
        </w:rPr>
      </w:pPr>
      <w:r w:rsidRPr="00B9436D">
        <w:rPr>
          <w:b/>
          <w:sz w:val="21"/>
          <w:szCs w:val="21"/>
        </w:rPr>
        <w:t>Fig. 1 Different use cases of AI/ML based positioning</w:t>
      </w:r>
    </w:p>
    <w:p w14:paraId="4F1B88A7" w14:textId="49702FA9" w:rsidR="009039F4" w:rsidRPr="00B9436D" w:rsidRDefault="009039F4" w:rsidP="00413EA8">
      <w:pPr>
        <w:jc w:val="both"/>
        <w:rPr>
          <w:bCs/>
          <w:sz w:val="21"/>
          <w:szCs w:val="21"/>
        </w:rPr>
      </w:pPr>
      <w:r w:rsidRPr="00B9436D">
        <w:rPr>
          <w:sz w:val="21"/>
          <w:szCs w:val="21"/>
          <w:lang w:eastAsia="zh-CN"/>
        </w:rPr>
        <w:t xml:space="preserve">Different use cases have different workload to </w:t>
      </w:r>
      <w:r w:rsidRPr="00B9436D">
        <w:rPr>
          <w:bCs/>
          <w:sz w:val="21"/>
          <w:szCs w:val="21"/>
        </w:rPr>
        <w:t>specify, e.g.</w:t>
      </w:r>
      <w:r w:rsidR="00413EA8" w:rsidRPr="00B9436D">
        <w:rPr>
          <w:bCs/>
          <w:sz w:val="21"/>
          <w:szCs w:val="21"/>
        </w:rPr>
        <w:t xml:space="preserve">, for case1, no essential spec impact is identified for inference, </w:t>
      </w:r>
      <w:r w:rsidR="00A4536C" w:rsidRPr="00B9436D">
        <w:rPr>
          <w:bCs/>
          <w:sz w:val="21"/>
          <w:szCs w:val="21"/>
        </w:rPr>
        <w:t xml:space="preserve">but for case 3a, besides the current positioning protocol, </w:t>
      </w:r>
      <w:proofErr w:type="gramStart"/>
      <w:r w:rsidR="00A4536C" w:rsidRPr="00B9436D">
        <w:rPr>
          <w:bCs/>
          <w:sz w:val="21"/>
          <w:szCs w:val="21"/>
        </w:rPr>
        <w:t>a</w:t>
      </w:r>
      <w:proofErr w:type="gramEnd"/>
      <w:r w:rsidR="00A4536C" w:rsidRPr="00B9436D">
        <w:rPr>
          <w:bCs/>
          <w:sz w:val="21"/>
          <w:szCs w:val="21"/>
        </w:rPr>
        <w:t xml:space="preserve"> implicit/explicit indication to differentiate AI or legacy non-AI estimation measurement may be necessary for LMF to have a better understanding of what kinds of input it used to calculate the target location.</w:t>
      </w:r>
    </w:p>
    <w:p w14:paraId="30950205" w14:textId="55E0C823" w:rsidR="00A4536C" w:rsidRPr="00B9436D" w:rsidRDefault="00A4536C" w:rsidP="00413EA8">
      <w:pPr>
        <w:jc w:val="both"/>
        <w:rPr>
          <w:bCs/>
          <w:sz w:val="21"/>
          <w:szCs w:val="21"/>
        </w:rPr>
      </w:pPr>
      <w:r w:rsidRPr="00B9436D">
        <w:rPr>
          <w:rFonts w:hint="eastAsia"/>
          <w:bCs/>
          <w:sz w:val="21"/>
          <w:szCs w:val="21"/>
          <w:lang w:eastAsia="zh-CN"/>
        </w:rPr>
        <w:t>F</w:t>
      </w:r>
      <w:r w:rsidRPr="00B9436D">
        <w:rPr>
          <w:bCs/>
          <w:sz w:val="21"/>
          <w:szCs w:val="21"/>
          <w:lang w:eastAsia="zh-CN"/>
        </w:rPr>
        <w:t xml:space="preserve">rom our point of view, simultaneously study for all 5 cases make the </w:t>
      </w:r>
      <w:r w:rsidRPr="00B9436D">
        <w:rPr>
          <w:bCs/>
          <w:sz w:val="21"/>
          <w:szCs w:val="21"/>
        </w:rPr>
        <w:t xml:space="preserve">priority in WID inconsequential, so we prefer to firstly study cases with </w:t>
      </w:r>
      <w:proofErr w:type="gramStart"/>
      <w:r w:rsidRPr="00B9436D">
        <w:rPr>
          <w:bCs/>
          <w:sz w:val="21"/>
          <w:szCs w:val="21"/>
        </w:rPr>
        <w:t>first priority</w:t>
      </w:r>
      <w:proofErr w:type="gramEnd"/>
      <w:r w:rsidRPr="00B9436D">
        <w:rPr>
          <w:bCs/>
          <w:sz w:val="21"/>
          <w:szCs w:val="21"/>
        </w:rPr>
        <w:t xml:space="preserve">. After that, we can go though the agreements we made, which can be reused to facilitate cases with second </w:t>
      </w:r>
      <w:proofErr w:type="gramStart"/>
      <w:r w:rsidRPr="00B9436D">
        <w:rPr>
          <w:bCs/>
          <w:sz w:val="21"/>
          <w:szCs w:val="21"/>
        </w:rPr>
        <w:t>priority, if</w:t>
      </w:r>
      <w:proofErr w:type="gramEnd"/>
      <w:r w:rsidRPr="00B9436D">
        <w:rPr>
          <w:bCs/>
          <w:sz w:val="21"/>
          <w:szCs w:val="21"/>
        </w:rPr>
        <w:t xml:space="preserve"> TU allow.</w:t>
      </w:r>
    </w:p>
    <w:p w14:paraId="3BF09C29" w14:textId="3C99B9EA" w:rsidR="00A4536C" w:rsidRPr="00B9436D" w:rsidRDefault="00A4536C" w:rsidP="00413EA8">
      <w:pPr>
        <w:jc w:val="both"/>
        <w:rPr>
          <w:sz w:val="21"/>
          <w:szCs w:val="21"/>
          <w:lang w:val="en-US" w:eastAsia="zh-CN"/>
        </w:rPr>
      </w:pPr>
      <w:r w:rsidRPr="00B9436D">
        <w:rPr>
          <w:b/>
          <w:i/>
          <w:sz w:val="21"/>
          <w:szCs w:val="21"/>
          <w:u w:val="single"/>
        </w:rPr>
        <w:t>Proposal 1:</w:t>
      </w:r>
      <w:r w:rsidRPr="00B9436D">
        <w:rPr>
          <w:b/>
          <w:sz w:val="21"/>
          <w:szCs w:val="21"/>
        </w:rPr>
        <w:t xml:space="preserve"> For AI/ML enabled positioning accuracy enhancement, 1st priority cases should be focused. The enhancements, if applicable, can be extended to 2nd priority case.</w:t>
      </w:r>
    </w:p>
    <w:p w14:paraId="41F6126D" w14:textId="3E3944C5"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Considerations on potential spec impact</w:t>
      </w:r>
    </w:p>
    <w:p w14:paraId="06960370" w14:textId="590422FE" w:rsidR="006A1F63" w:rsidRPr="00B9436D" w:rsidRDefault="006A1F63" w:rsidP="007C5A61">
      <w:pPr>
        <w:spacing w:beforeLines="50" w:afterLines="50" w:after="120"/>
        <w:jc w:val="both"/>
        <w:rPr>
          <w:sz w:val="21"/>
          <w:szCs w:val="21"/>
          <w:lang w:eastAsia="zh-CN"/>
        </w:rPr>
      </w:pPr>
      <w:r w:rsidRPr="00B9436D">
        <w:rPr>
          <w:sz w:val="21"/>
          <w:szCs w:val="21"/>
          <w:lang w:eastAsia="zh-CN"/>
        </w:rPr>
        <w:t>In this section, we provide our view on potential spec impact from different stages of perspective.</w:t>
      </w:r>
    </w:p>
    <w:p w14:paraId="59B08933" w14:textId="46B3D821" w:rsidR="006A1F63" w:rsidRPr="00B9436D" w:rsidRDefault="006A1F63" w:rsidP="007C5A61">
      <w:pPr>
        <w:spacing w:beforeLines="50" w:afterLines="50" w:after="120"/>
        <w:jc w:val="both"/>
        <w:rPr>
          <w:sz w:val="21"/>
          <w:szCs w:val="21"/>
          <w:lang w:eastAsia="zh-CN"/>
        </w:rPr>
      </w:pPr>
      <w:r w:rsidRPr="00B9436D">
        <w:rPr>
          <w:sz w:val="21"/>
          <w:szCs w:val="21"/>
          <w:lang w:eastAsia="zh-CN"/>
        </w:rPr>
        <w:t>Data collection performs at every stage of AI/ML, from training to inference, and model monitoring.</w:t>
      </w:r>
      <w:r w:rsidRPr="00B9436D">
        <w:rPr>
          <w:sz w:val="21"/>
          <w:szCs w:val="21"/>
          <w:lang w:eastAsia="zh-CN"/>
        </w:rPr>
        <w:tab/>
        <w:t>Different</w:t>
      </w:r>
      <w:r w:rsidR="00750E25" w:rsidRPr="00B9436D">
        <w:rPr>
          <w:sz w:val="21"/>
          <w:szCs w:val="21"/>
          <w:lang w:eastAsia="zh-CN"/>
        </w:rPr>
        <w:t xml:space="preserve"> </w:t>
      </w:r>
      <w:r w:rsidRPr="00B9436D">
        <w:rPr>
          <w:sz w:val="21"/>
          <w:szCs w:val="21"/>
          <w:lang w:eastAsia="zh-CN"/>
        </w:rPr>
        <w:t xml:space="preserve">stage </w:t>
      </w:r>
      <w:r w:rsidR="00750E25" w:rsidRPr="00B9436D">
        <w:rPr>
          <w:sz w:val="21"/>
          <w:szCs w:val="21"/>
          <w:lang w:eastAsia="zh-CN"/>
        </w:rPr>
        <w:t>has</w:t>
      </w:r>
      <w:r w:rsidRPr="00B9436D">
        <w:rPr>
          <w:sz w:val="21"/>
          <w:szCs w:val="21"/>
          <w:lang w:eastAsia="zh-CN"/>
        </w:rPr>
        <w:t xml:space="preserve"> different requirements, including data size, latency and so on. For data collection for training, as the model training </w:t>
      </w:r>
      <w:r w:rsidR="00970564" w:rsidRPr="00B9436D">
        <w:rPr>
          <w:sz w:val="21"/>
          <w:szCs w:val="21"/>
          <w:lang w:eastAsia="zh-CN"/>
        </w:rPr>
        <w:t xml:space="preserve">is performed offline, also the data size for training is quite </w:t>
      </w:r>
      <w:r w:rsidR="000E62EF" w:rsidRPr="00B9436D">
        <w:rPr>
          <w:sz w:val="21"/>
          <w:szCs w:val="21"/>
          <w:lang w:eastAsia="zh-CN"/>
        </w:rPr>
        <w:t>large (</w:t>
      </w:r>
      <w:r w:rsidR="00970564" w:rsidRPr="00B9436D">
        <w:rPr>
          <w:sz w:val="21"/>
          <w:szCs w:val="21"/>
          <w:lang w:eastAsia="zh-CN"/>
        </w:rPr>
        <w:t xml:space="preserve">like </w:t>
      </w:r>
      <w:r w:rsidR="00B9436D" w:rsidRPr="00B9436D">
        <w:rPr>
          <w:sz w:val="21"/>
          <w:szCs w:val="21"/>
          <w:lang w:eastAsia="zh-CN"/>
        </w:rPr>
        <w:t>hundreds of</w:t>
      </w:r>
      <w:r w:rsidR="00970564" w:rsidRPr="00B9436D">
        <w:rPr>
          <w:sz w:val="21"/>
          <w:szCs w:val="21"/>
          <w:lang w:eastAsia="zh-CN"/>
        </w:rPr>
        <w:t xml:space="preserve"> thousands of samples),</w:t>
      </w:r>
      <w:r w:rsidR="000E62EF" w:rsidRPr="00B9436D">
        <w:rPr>
          <w:sz w:val="21"/>
          <w:szCs w:val="21"/>
          <w:lang w:eastAsia="zh-CN"/>
        </w:rPr>
        <w:t xml:space="preserve"> </w:t>
      </w:r>
      <w:r w:rsidR="00970564" w:rsidRPr="00B9436D">
        <w:rPr>
          <w:sz w:val="21"/>
          <w:szCs w:val="21"/>
          <w:lang w:eastAsia="zh-CN"/>
        </w:rPr>
        <w:t xml:space="preserve">data collection </w:t>
      </w:r>
      <w:r w:rsidR="000E62EF" w:rsidRPr="00B9436D">
        <w:rPr>
          <w:sz w:val="21"/>
          <w:szCs w:val="21"/>
          <w:lang w:eastAsia="zh-CN"/>
        </w:rPr>
        <w:t>should also be performed offline.</w:t>
      </w:r>
    </w:p>
    <w:p w14:paraId="43A335C4" w14:textId="60DB02D5" w:rsidR="000E62EF" w:rsidRPr="00B9436D" w:rsidRDefault="000E62EF" w:rsidP="007C5A61">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bservation 1:</w:t>
      </w:r>
      <w:r w:rsidRPr="00B9436D">
        <w:rPr>
          <w:rFonts w:eastAsiaTheme="minorEastAsia"/>
          <w:sz w:val="21"/>
          <w:szCs w:val="21"/>
          <w:lang w:eastAsia="zh-CN"/>
        </w:rPr>
        <w:t xml:space="preserve"> </w:t>
      </w:r>
      <w:r w:rsidRPr="00B9436D">
        <w:rPr>
          <w:b/>
          <w:sz w:val="21"/>
          <w:szCs w:val="21"/>
        </w:rPr>
        <w:t>For AI/ML training, data collection should also be performed offline.</w:t>
      </w:r>
    </w:p>
    <w:p w14:paraId="7412B4E9" w14:textId="6257FB14" w:rsidR="006A1F63" w:rsidRPr="00B9436D" w:rsidRDefault="000E1D6E" w:rsidP="007C5A61">
      <w:pPr>
        <w:spacing w:beforeLines="50" w:afterLines="50" w:after="120"/>
        <w:jc w:val="both"/>
        <w:rPr>
          <w:sz w:val="21"/>
          <w:szCs w:val="21"/>
        </w:rPr>
      </w:pPr>
      <w:r w:rsidRPr="00B9436D">
        <w:rPr>
          <w:sz w:val="21"/>
          <w:szCs w:val="21"/>
        </w:rPr>
        <w:t>T</w:t>
      </w:r>
      <w:r w:rsidR="006A1F63" w:rsidRPr="00B9436D">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The relation between the training dataset size and the positioning accuracy will be discussed in AI 9.2.4.1. If the PRUs are deployed by the network, the network has the information of the location of the PRUs, then there is no need for the UE to report the location. </w:t>
      </w:r>
    </w:p>
    <w:p w14:paraId="0CB348DB" w14:textId="5B444EFA" w:rsidR="006A1F63" w:rsidRDefault="006A1F63" w:rsidP="007C5A61">
      <w:pPr>
        <w:spacing w:beforeLines="50" w:afterLines="50" w:after="120"/>
        <w:jc w:val="both"/>
        <w:rPr>
          <w:sz w:val="21"/>
          <w:szCs w:val="21"/>
        </w:rPr>
      </w:pPr>
      <w:r w:rsidRPr="00B9436D">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B9436D">
        <w:rPr>
          <w:rFonts w:hint="eastAsia"/>
          <w:sz w:val="21"/>
          <w:szCs w:val="21"/>
        </w:rPr>
        <w:t>potential</w:t>
      </w:r>
      <w:r w:rsidRPr="00B9436D">
        <w:rPr>
          <w:sz w:val="21"/>
          <w:szCs w:val="21"/>
        </w:rPr>
        <w:t xml:space="preserve"> </w:t>
      </w:r>
      <w:r w:rsidRPr="00B9436D">
        <w:rPr>
          <w:rFonts w:hint="eastAsia"/>
          <w:sz w:val="21"/>
          <w:szCs w:val="21"/>
        </w:rPr>
        <w:t>spec</w:t>
      </w:r>
      <w:r w:rsidRPr="00B9436D">
        <w:rPr>
          <w:sz w:val="21"/>
          <w:szCs w:val="21"/>
        </w:rPr>
        <w:t xml:space="preserve"> </w:t>
      </w:r>
      <w:r w:rsidRPr="00B9436D">
        <w:rPr>
          <w:rFonts w:hint="eastAsia"/>
          <w:sz w:val="21"/>
          <w:szCs w:val="21"/>
        </w:rPr>
        <w:t>impact</w:t>
      </w:r>
      <w:r w:rsidRPr="00B9436D">
        <w:rPr>
          <w:sz w:val="21"/>
          <w:szCs w:val="21"/>
        </w:rPr>
        <w:t xml:space="preserve"> of CIR report should be studied, especially considering the trade-off between feedback overhead and CIR information accuracy. </w:t>
      </w:r>
    </w:p>
    <w:p w14:paraId="0D0DF00D" w14:textId="302E0DC1" w:rsidR="00050A9D" w:rsidRPr="00B9436D" w:rsidRDefault="00050A9D" w:rsidP="007C5A61">
      <w:pPr>
        <w:jc w:val="both"/>
        <w:rPr>
          <w:sz w:val="21"/>
          <w:szCs w:val="21"/>
          <w:lang w:eastAsia="zh-CN"/>
        </w:rPr>
      </w:pPr>
      <w:r>
        <w:rPr>
          <w:sz w:val="21"/>
          <w:szCs w:val="21"/>
        </w:rPr>
        <w:t>During the SI, most companies use CIR PDP DP to perform AI/ML positioning, and significate improvement compared with legacy method was identified. However, t</w:t>
      </w:r>
      <w:r w:rsidRPr="00B9436D">
        <w:rPr>
          <w:sz w:val="21"/>
          <w:szCs w:val="21"/>
        </w:rPr>
        <w:t>he impact of dimension of CIR on positioning accuracy</w:t>
      </w:r>
      <w:r w:rsidRPr="00B9436D">
        <w:rPr>
          <w:rFonts w:hint="eastAsia"/>
          <w:sz w:val="21"/>
          <w:szCs w:val="21"/>
        </w:rPr>
        <w:t>,</w:t>
      </w:r>
      <w:r w:rsidRPr="00B9436D">
        <w:rPr>
          <w:sz w:val="21"/>
          <w:szCs w:val="21"/>
        </w:rPr>
        <w:t xml:space="preserve"> e.g., the length and the number of ports, </w:t>
      </w:r>
      <w:r>
        <w:rPr>
          <w:sz w:val="21"/>
          <w:szCs w:val="21"/>
        </w:rPr>
        <w:t>may still need more discussion. From our point of view, CIR can be reported for positioning, at least for case 3b, since the data would be transmitted from gNB to LMF without a</w:t>
      </w:r>
      <w:r w:rsidRPr="00050A9D">
        <w:rPr>
          <w:sz w:val="21"/>
          <w:szCs w:val="21"/>
        </w:rPr>
        <w:t xml:space="preserve">ir </w:t>
      </w:r>
      <w:r>
        <w:rPr>
          <w:sz w:val="21"/>
          <w:szCs w:val="21"/>
        </w:rPr>
        <w:t>i</w:t>
      </w:r>
      <w:r w:rsidRPr="00050A9D">
        <w:rPr>
          <w:sz w:val="21"/>
          <w:szCs w:val="21"/>
        </w:rPr>
        <w:t>nterface</w:t>
      </w:r>
      <w:r>
        <w:rPr>
          <w:sz w:val="21"/>
          <w:szCs w:val="21"/>
        </w:rPr>
        <w:t>, making this procedure less sensitive to data size.</w:t>
      </w:r>
    </w:p>
    <w:p w14:paraId="378F3C6D" w14:textId="4D43F9D6" w:rsidR="00050A9D" w:rsidRPr="00B9436D" w:rsidRDefault="007B7260" w:rsidP="007C5A61">
      <w:pPr>
        <w:spacing w:beforeLines="50" w:afterLines="50" w:after="120"/>
        <w:jc w:val="both"/>
        <w:rPr>
          <w:sz w:val="21"/>
          <w:szCs w:val="21"/>
          <w:lang w:eastAsia="zh-CN"/>
        </w:rPr>
      </w:pPr>
      <w:r>
        <w:rPr>
          <w:rFonts w:hint="eastAsia"/>
          <w:sz w:val="21"/>
          <w:szCs w:val="21"/>
          <w:lang w:eastAsia="zh-CN"/>
        </w:rPr>
        <w:t>A</w:t>
      </w:r>
      <w:r>
        <w:rPr>
          <w:sz w:val="21"/>
          <w:szCs w:val="21"/>
          <w:lang w:eastAsia="zh-CN"/>
        </w:rPr>
        <w:t xml:space="preserve">nother solution for input data is reusing current positioning reporting measurement with some additional configuration and / or limitation. For example, current RSRPP reporting allows UE to report power information by path, but which path UE would report is up to UE. To make the data more suitable for AI model, entity to derive AI </w:t>
      </w:r>
      <w:r>
        <w:rPr>
          <w:sz w:val="21"/>
          <w:szCs w:val="21"/>
          <w:lang w:eastAsia="zh-CN"/>
        </w:rPr>
        <w:lastRenderedPageBreak/>
        <w:t xml:space="preserve">model may have opportunities to report/ indicate what kind of measurements it </w:t>
      </w:r>
      <w:r w:rsidRPr="007B7260">
        <w:rPr>
          <w:sz w:val="21"/>
          <w:szCs w:val="21"/>
          <w:lang w:eastAsia="zh-CN"/>
        </w:rPr>
        <w:t>recommends</w:t>
      </w:r>
      <w:r>
        <w:rPr>
          <w:sz w:val="21"/>
          <w:szCs w:val="21"/>
          <w:lang w:eastAsia="zh-CN"/>
        </w:rPr>
        <w:t>. For RSRPP, the number of path, method to choose paths, e.g., power limit and/or position in time domain, can be considered.</w:t>
      </w:r>
    </w:p>
    <w:p w14:paraId="4ABC72DF" w14:textId="77777777" w:rsidR="006A1F63" w:rsidRPr="00B9436D" w:rsidRDefault="006A1F63" w:rsidP="007C5A61">
      <w:pPr>
        <w:spacing w:beforeLines="50" w:afterLines="50" w:after="120"/>
        <w:jc w:val="both"/>
        <w:rPr>
          <w:sz w:val="21"/>
          <w:szCs w:val="21"/>
        </w:rPr>
      </w:pPr>
      <w:r w:rsidRPr="00B9436D">
        <w:rPr>
          <w:b/>
          <w:i/>
          <w:sz w:val="21"/>
          <w:szCs w:val="21"/>
          <w:u w:val="single"/>
        </w:rPr>
        <w:t>Proposal 2:</w:t>
      </w:r>
      <w:r w:rsidRPr="00B9436D">
        <w:rPr>
          <w:b/>
          <w:sz w:val="21"/>
          <w:szCs w:val="21"/>
        </w:rPr>
        <w:t xml:space="preserve"> For AI/ML based positioning, whether it is feasible to obtain the ground-truth labels via PRUs is related to the training dataset size.</w:t>
      </w:r>
    </w:p>
    <w:p w14:paraId="3A8FA782" w14:textId="1F1F1958" w:rsidR="006A1F63" w:rsidRPr="00B9436D" w:rsidRDefault="006A1F63" w:rsidP="007C5A61">
      <w:pPr>
        <w:spacing w:beforeLines="50" w:afterLines="50" w:after="120"/>
        <w:jc w:val="both"/>
        <w:rPr>
          <w:b/>
          <w:sz w:val="21"/>
          <w:szCs w:val="21"/>
        </w:rPr>
      </w:pPr>
      <w:r w:rsidRPr="00B9436D">
        <w:rPr>
          <w:b/>
          <w:i/>
          <w:sz w:val="21"/>
          <w:szCs w:val="21"/>
          <w:u w:val="single"/>
        </w:rPr>
        <w:t>Proposal 3:</w:t>
      </w:r>
      <w:r w:rsidRPr="00B9436D">
        <w:rPr>
          <w:b/>
          <w:sz w:val="21"/>
          <w:szCs w:val="21"/>
        </w:rPr>
        <w:t xml:space="preserve"> For AI/ML based positioning, the potential spec impact of CIR report can be studied</w:t>
      </w:r>
      <w:r w:rsidR="00B9436D" w:rsidRPr="00B9436D">
        <w:rPr>
          <w:b/>
          <w:sz w:val="21"/>
          <w:szCs w:val="21"/>
        </w:rPr>
        <w:t>.</w:t>
      </w:r>
    </w:p>
    <w:p w14:paraId="00C9E7BE" w14:textId="4061CE75" w:rsidR="00B9436D" w:rsidRDefault="007B7260" w:rsidP="007C5A61">
      <w:pPr>
        <w:jc w:val="both"/>
        <w:rPr>
          <w:sz w:val="21"/>
          <w:szCs w:val="21"/>
          <w:lang w:eastAsia="zh-CN"/>
        </w:rPr>
      </w:pPr>
      <w:r w:rsidRPr="00B9436D">
        <w:rPr>
          <w:b/>
          <w:i/>
          <w:sz w:val="21"/>
          <w:szCs w:val="21"/>
          <w:u w:val="single"/>
        </w:rPr>
        <w:t xml:space="preserve">Proposal </w:t>
      </w:r>
      <w:r>
        <w:rPr>
          <w:b/>
          <w:i/>
          <w:sz w:val="21"/>
          <w:szCs w:val="21"/>
          <w:u w:val="single"/>
        </w:rPr>
        <w:t>4</w:t>
      </w:r>
      <w:r w:rsidRPr="00B9436D">
        <w:rPr>
          <w:b/>
          <w:i/>
          <w:sz w:val="21"/>
          <w:szCs w:val="21"/>
          <w:u w:val="single"/>
        </w:rPr>
        <w:t>:</w:t>
      </w:r>
      <w:r w:rsidRPr="00B9436D">
        <w:rPr>
          <w:b/>
          <w:sz w:val="21"/>
          <w:szCs w:val="21"/>
        </w:rPr>
        <w:t xml:space="preserve"> For AI/ML based positioning,</w:t>
      </w:r>
      <w:r>
        <w:rPr>
          <w:b/>
          <w:sz w:val="21"/>
          <w:szCs w:val="21"/>
        </w:rPr>
        <w:t xml:space="preserve"> further study </w:t>
      </w:r>
      <w:r w:rsidRPr="007B7260">
        <w:rPr>
          <w:b/>
          <w:sz w:val="21"/>
          <w:szCs w:val="21"/>
        </w:rPr>
        <w:t>current positioning reporting measurement</w:t>
      </w:r>
      <w:r>
        <w:rPr>
          <w:b/>
          <w:sz w:val="21"/>
          <w:szCs w:val="21"/>
        </w:rPr>
        <w:t xml:space="preserve"> </w:t>
      </w:r>
      <w:r w:rsidRPr="007B7260">
        <w:rPr>
          <w:b/>
          <w:sz w:val="21"/>
          <w:szCs w:val="21"/>
        </w:rPr>
        <w:t>with some additional configuration and / or limitation</w:t>
      </w:r>
      <w:r>
        <w:rPr>
          <w:b/>
          <w:sz w:val="21"/>
          <w:szCs w:val="21"/>
        </w:rPr>
        <w:t>.</w:t>
      </w:r>
    </w:p>
    <w:p w14:paraId="51176D41" w14:textId="4981D69C" w:rsidR="00F4274F" w:rsidRDefault="00F4274F" w:rsidP="007C5A61">
      <w:pPr>
        <w:spacing w:beforeLines="50" w:afterLines="50" w:after="120"/>
        <w:jc w:val="both"/>
        <w:rPr>
          <w:rFonts w:eastAsia="等线"/>
          <w:sz w:val="21"/>
          <w:szCs w:val="21"/>
        </w:rPr>
      </w:pPr>
      <w:r>
        <w:rPr>
          <w:rFonts w:eastAsia="等线"/>
          <w:sz w:val="21"/>
          <w:szCs w:val="21"/>
        </w:rPr>
        <w:t>if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152D7BBF" w:rsidR="00F4274F" w:rsidRDefault="00F4274F" w:rsidP="007C5A61">
      <w:pPr>
        <w:spacing w:beforeLines="50" w:afterLines="50" w:after="120"/>
        <w:jc w:val="both"/>
        <w:rPr>
          <w:rFonts w:eastAsia="等线"/>
          <w:b/>
          <w:sz w:val="21"/>
          <w:szCs w:val="21"/>
        </w:rPr>
      </w:pPr>
      <w:r>
        <w:rPr>
          <w:rFonts w:eastAsia="等线"/>
          <w:b/>
          <w:i/>
          <w:sz w:val="21"/>
          <w:szCs w:val="21"/>
          <w:u w:val="single"/>
        </w:rPr>
        <w:t>Proposal 5:</w:t>
      </w:r>
      <w:r>
        <w:rPr>
          <w:rFonts w:eastAsia="等线"/>
          <w:b/>
          <w:sz w:val="21"/>
          <w:szCs w:val="21"/>
        </w:rPr>
        <w:t xml:space="preserve"> For UE generates ground truth label based on non-NR and/or NR RAT-dependent positioning methods, the reliability or the positioning accuracy should also be reported.</w:t>
      </w:r>
    </w:p>
    <w:p w14:paraId="4858A578" w14:textId="77777777" w:rsidR="007B7260" w:rsidRPr="00F4274F" w:rsidRDefault="007B7260" w:rsidP="00750E25">
      <w:pPr>
        <w:jc w:val="both"/>
        <w:rPr>
          <w:sz w:val="21"/>
          <w:szCs w:val="21"/>
          <w:lang w:eastAsia="zh-CN"/>
        </w:rPr>
      </w:pPr>
    </w:p>
    <w:p w14:paraId="01903CCD" w14:textId="4818F709" w:rsidR="00F1735D" w:rsidRPr="00B9436D" w:rsidRDefault="000E1D6E" w:rsidP="00750E25">
      <w:pPr>
        <w:jc w:val="both"/>
        <w:rPr>
          <w:sz w:val="21"/>
          <w:szCs w:val="21"/>
          <w:lang w:eastAsia="zh-CN"/>
        </w:rPr>
      </w:pPr>
      <w:r w:rsidRPr="00B9436D">
        <w:rPr>
          <w:sz w:val="21"/>
          <w:szCs w:val="21"/>
          <w:lang w:eastAsia="zh-CN"/>
        </w:rPr>
        <w:t>Based on TR 38.843[2], the following aspects for data collection should be considered.</w:t>
      </w:r>
    </w:p>
    <w:tbl>
      <w:tblPr>
        <w:tblStyle w:val="afc"/>
        <w:tblW w:w="0" w:type="auto"/>
        <w:tblLook w:val="04A0" w:firstRow="1" w:lastRow="0" w:firstColumn="1" w:lastColumn="0" w:noHBand="0" w:noVBand="1"/>
      </w:tblPr>
      <w:tblGrid>
        <w:gridCol w:w="9629"/>
      </w:tblGrid>
      <w:tr w:rsidR="00B9436D" w:rsidRPr="00B9436D" w14:paraId="544BA05A" w14:textId="77777777" w:rsidTr="00B9436D">
        <w:tc>
          <w:tcPr>
            <w:tcW w:w="9629" w:type="dxa"/>
          </w:tcPr>
          <w:p w14:paraId="74538CDC" w14:textId="77777777" w:rsidR="00B9436D" w:rsidRPr="00B9436D" w:rsidRDefault="00B9436D" w:rsidP="00B9436D">
            <w:pPr>
              <w:spacing w:before="0" w:after="0"/>
              <w:rPr>
                <w:sz w:val="21"/>
                <w:szCs w:val="21"/>
                <w:lang w:eastAsia="zh-CN"/>
              </w:rPr>
            </w:pPr>
            <w:r w:rsidRPr="00B9436D">
              <w:rPr>
                <w:i/>
                <w:iCs/>
                <w:sz w:val="21"/>
                <w:szCs w:val="21"/>
                <w:lang w:eastAsia="zh-CN"/>
              </w:rPr>
              <w:t>Training data collection</w:t>
            </w:r>
            <w:r w:rsidRPr="00B9436D">
              <w:rPr>
                <w:sz w:val="21"/>
                <w:szCs w:val="21"/>
                <w:lang w:eastAsia="zh-CN"/>
              </w:rPr>
              <w:t xml:space="preserve"> for AI/ML based positioning:</w:t>
            </w:r>
          </w:p>
          <w:p w14:paraId="444FD0E7" w14:textId="77777777" w:rsidR="00B9436D" w:rsidRPr="00B9436D" w:rsidRDefault="00B9436D" w:rsidP="00B9436D">
            <w:pPr>
              <w:pStyle w:val="B1"/>
              <w:spacing w:before="0" w:after="0"/>
              <w:rPr>
                <w:sz w:val="21"/>
                <w:szCs w:val="21"/>
                <w:lang w:eastAsia="zh-CN"/>
              </w:rPr>
            </w:pPr>
            <w:r w:rsidRPr="00B9436D">
              <w:rPr>
                <w:sz w:val="21"/>
                <w:szCs w:val="21"/>
                <w:lang w:eastAsia="zh-CN"/>
              </w:rPr>
              <w:t>-</w:t>
            </w:r>
            <w:r w:rsidRPr="00B9436D">
              <w:rPr>
                <w:sz w:val="21"/>
                <w:szCs w:val="21"/>
                <w:lang w:eastAsia="zh-CN"/>
              </w:rPr>
              <w:tab/>
              <w:t>Associated information of training data:</w:t>
            </w:r>
          </w:p>
          <w:p w14:paraId="450E06DC"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Ground truth label at least for model </w:t>
            </w:r>
            <w:proofErr w:type="gramStart"/>
            <w:r w:rsidRPr="00B9436D">
              <w:rPr>
                <w:sz w:val="21"/>
                <w:szCs w:val="21"/>
                <w:lang w:eastAsia="zh-CN"/>
              </w:rPr>
              <w:t>training;</w:t>
            </w:r>
            <w:proofErr w:type="gramEnd"/>
          </w:p>
          <w:p w14:paraId="4629F0B3"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data generation entity</w:t>
            </w:r>
          </w:p>
          <w:p w14:paraId="5203E781"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Measurement (corresponding to model input) at least for model </w:t>
            </w:r>
            <w:proofErr w:type="gramStart"/>
            <w:r w:rsidRPr="00B9436D">
              <w:rPr>
                <w:sz w:val="21"/>
                <w:szCs w:val="21"/>
                <w:lang w:eastAsia="zh-CN"/>
              </w:rPr>
              <w:t>training;</w:t>
            </w:r>
            <w:proofErr w:type="gramEnd"/>
            <w:r w:rsidRPr="00B9436D">
              <w:rPr>
                <w:sz w:val="21"/>
                <w:szCs w:val="21"/>
                <w:lang w:eastAsia="zh-CN"/>
              </w:rPr>
              <w:t xml:space="preserve"> </w:t>
            </w:r>
          </w:p>
          <w:p w14:paraId="7AD52FF4"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measurement data generation entity.</w:t>
            </w:r>
          </w:p>
          <w:p w14:paraId="5F9D99A7"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Quality indicator </w:t>
            </w:r>
          </w:p>
          <w:p w14:paraId="3C1C78CE"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 xml:space="preserve">For and/or associated with ground truth label and/or measurement at least for model </w:t>
            </w:r>
            <w:proofErr w:type="gramStart"/>
            <w:r w:rsidRPr="00B9436D">
              <w:rPr>
                <w:sz w:val="21"/>
                <w:szCs w:val="21"/>
                <w:lang w:eastAsia="zh-CN"/>
              </w:rPr>
              <w:t>training;</w:t>
            </w:r>
            <w:proofErr w:type="gramEnd"/>
            <w:r w:rsidRPr="00B9436D">
              <w:rPr>
                <w:sz w:val="21"/>
                <w:szCs w:val="21"/>
                <w:lang w:eastAsia="zh-CN"/>
              </w:rPr>
              <w:t xml:space="preserve"> </w:t>
            </w:r>
          </w:p>
          <w:p w14:paraId="2B534836"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and/or the measurement data generation entity and/or as request from a different (e.g., data collection, etc.) entity.</w:t>
            </w:r>
          </w:p>
          <w:p w14:paraId="3505FD2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RS configuration(s) </w:t>
            </w:r>
          </w:p>
          <w:p w14:paraId="41CCE010"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At least for deriving measurement</w:t>
            </w:r>
          </w:p>
          <w:p w14:paraId="6BBC9010"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Request from data generation entity (UE/PRU/TRP) to LMF and/or as LMF assistance signalling to UE/PRU/TRP.</w:t>
            </w:r>
          </w:p>
          <w:p w14:paraId="3BEFB63D"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existing RS configuration(s) or any new RS configuration(s) for positioning measurement.</w:t>
            </w:r>
          </w:p>
          <w:p w14:paraId="762F28E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Time stamp </w:t>
            </w:r>
          </w:p>
          <w:p w14:paraId="0A40676E"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 xml:space="preserve">At least for and/or associated with training data for model </w:t>
            </w:r>
            <w:proofErr w:type="gramStart"/>
            <w:r w:rsidRPr="00B9436D">
              <w:rPr>
                <w:sz w:val="21"/>
                <w:szCs w:val="21"/>
                <w:lang w:eastAsia="zh-CN"/>
              </w:rPr>
              <w:t>training;</w:t>
            </w:r>
            <w:proofErr w:type="gramEnd"/>
            <w:r w:rsidRPr="00B9436D">
              <w:rPr>
                <w:sz w:val="21"/>
                <w:szCs w:val="21"/>
                <w:lang w:eastAsia="zh-CN"/>
              </w:rPr>
              <w:t xml:space="preserve"> </w:t>
            </w:r>
          </w:p>
          <w:p w14:paraId="63CCAE37"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ab/>
              <w:t>-</w:t>
            </w:r>
            <w:r w:rsidRPr="00B9436D">
              <w:rPr>
                <w:sz w:val="21"/>
                <w:szCs w:val="21"/>
                <w:lang w:eastAsia="zh-CN"/>
              </w:rPr>
              <w:tab/>
              <w:t>Separate time stamp for measurement and ground truth label, when measurement and ground truth label are generated by different entities</w:t>
            </w:r>
          </w:p>
          <w:p w14:paraId="61ABB1F2" w14:textId="090024D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Report from data generation entity together with training data and/or as LMF assistance signalling.</w:t>
            </w:r>
          </w:p>
          <w:p w14:paraId="12D67552"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time stamp in existing positioning measurement report or any new time stamp report for positioning measurement</w:t>
            </w:r>
          </w:p>
          <w:p w14:paraId="485F8D8D" w14:textId="77777777" w:rsidR="00B9436D" w:rsidRPr="00B9436D" w:rsidRDefault="00B9436D" w:rsidP="00B9436D">
            <w:pPr>
              <w:pStyle w:val="B2"/>
              <w:spacing w:before="0" w:after="0"/>
              <w:ind w:hanging="275"/>
              <w:rPr>
                <w:sz w:val="21"/>
                <w:szCs w:val="21"/>
                <w:lang w:eastAsia="zh-CN"/>
              </w:rPr>
            </w:pPr>
            <w:r w:rsidRPr="00B9436D">
              <w:rPr>
                <w:sz w:val="21"/>
                <w:szCs w:val="21"/>
                <w:lang w:eastAsia="zh-CN"/>
              </w:rPr>
              <w:t>-</w:t>
            </w:r>
            <w:r w:rsidRPr="00B9436D">
              <w:rPr>
                <w:sz w:val="21"/>
                <w:szCs w:val="21"/>
                <w:lang w:eastAsia="zh-CN"/>
              </w:rPr>
              <w:tab/>
              <w:t>Note: whether and how the above information can be applied to different aspects of AI/ML LCM (e.g., training, updating, monitoring, etc.) can be discussed</w:t>
            </w:r>
          </w:p>
          <w:p w14:paraId="14C62DFF"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transfer of data from the entity generating data to a different entity is not precluded from RAN1 perspective</w:t>
            </w:r>
          </w:p>
          <w:p w14:paraId="11DF45F6"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If any specification impact is identified, the impact may be different between positioning use cases (Case 1/2a/2b/3a/3b).</w:t>
            </w:r>
          </w:p>
          <w:p w14:paraId="54441E4F" w14:textId="22E5CE6D" w:rsidR="00B9436D" w:rsidRPr="00B9436D" w:rsidRDefault="00B9436D" w:rsidP="00B9436D">
            <w:pPr>
              <w:pStyle w:val="B3"/>
              <w:spacing w:before="0" w:after="0"/>
              <w:ind w:left="851" w:hanging="279"/>
              <w:rPr>
                <w:sz w:val="21"/>
                <w:szCs w:val="21"/>
                <w:lang w:eastAsia="zh-CN"/>
              </w:rPr>
            </w:pPr>
            <w:r w:rsidRPr="00B9436D">
              <w:rPr>
                <w:sz w:val="21"/>
                <w:szCs w:val="21"/>
                <w:lang w:eastAsia="zh-CN"/>
              </w:rPr>
              <w:t>-</w:t>
            </w:r>
            <w:r w:rsidRPr="00B9436D">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4A20DD" w:rsidRDefault="00B575BE" w:rsidP="001626D7">
      <w:pPr>
        <w:jc w:val="both"/>
        <w:rPr>
          <w:sz w:val="21"/>
          <w:szCs w:val="21"/>
          <w:lang w:val="en-US" w:eastAsia="zh-CN"/>
        </w:rPr>
      </w:pPr>
      <w:r>
        <w:rPr>
          <w:sz w:val="21"/>
          <w:szCs w:val="21"/>
          <w:lang w:eastAsia="zh-CN"/>
        </w:rPr>
        <w:t>Considering data collection for model inference,</w:t>
      </w:r>
      <w:r w:rsidR="004A20DD">
        <w:rPr>
          <w:sz w:val="21"/>
          <w:szCs w:val="21"/>
          <w:lang w:eastAsia="zh-CN"/>
        </w:rPr>
        <w:t xml:space="preserve"> t</w:t>
      </w:r>
      <w:r w:rsidR="004A20DD" w:rsidRPr="004A20DD">
        <w:rPr>
          <w:sz w:val="21"/>
          <w:szCs w:val="21"/>
          <w:lang w:eastAsia="zh-CN"/>
        </w:rPr>
        <w:t>he indication and/or request for AI based positioning can follow the legacy mechanism</w:t>
      </w:r>
      <w:r w:rsidR="004A20DD">
        <w:rPr>
          <w:sz w:val="21"/>
          <w:szCs w:val="21"/>
          <w:lang w:eastAsia="zh-CN"/>
        </w:rPr>
        <w:t xml:space="preserve">. </w:t>
      </w:r>
      <w:r w:rsidR="004A20DD" w:rsidRPr="004A20DD">
        <w:rPr>
          <w:sz w:val="21"/>
          <w:szCs w:val="21"/>
          <w:lang w:eastAsia="zh-CN"/>
        </w:rPr>
        <w:t>It can be discussed whether to differentiate the AI based positioning and the legacy positioning</w:t>
      </w:r>
      <w:r w:rsidR="004A20DD">
        <w:rPr>
          <w:sz w:val="21"/>
          <w:szCs w:val="21"/>
          <w:lang w:eastAsia="zh-CN"/>
        </w:rPr>
        <w:t xml:space="preserve">. This indication can be </w:t>
      </w:r>
      <w:r w:rsidR="004A20DD" w:rsidRPr="00B9436D">
        <w:rPr>
          <w:bCs/>
          <w:sz w:val="21"/>
          <w:szCs w:val="21"/>
        </w:rPr>
        <w:t>implicit/explicit</w:t>
      </w:r>
      <w:r w:rsidR="004A20DD">
        <w:rPr>
          <w:bCs/>
          <w:sz w:val="21"/>
          <w:szCs w:val="21"/>
        </w:rPr>
        <w:t xml:space="preserve">, e.g., it can be a bit field reporting together with the measurement, or </w:t>
      </w:r>
      <w:r w:rsidR="00B05159">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Pr>
          <w:rFonts w:eastAsia="等线"/>
          <w:sz w:val="21"/>
          <w:szCs w:val="21"/>
          <w:lang w:val="en-US" w:eastAsia="zh-CN"/>
        </w:rPr>
        <w:t xml:space="preserve">CHAN. However, in realistic deployment, vendors </w:t>
      </w:r>
      <w:r w:rsidR="00B05159">
        <w:rPr>
          <w:rFonts w:eastAsia="等线"/>
          <w:sz w:val="21"/>
          <w:szCs w:val="21"/>
          <w:lang w:val="en-US" w:eastAsia="zh-CN"/>
        </w:rPr>
        <w:lastRenderedPageBreak/>
        <w:t xml:space="preserve">may </w:t>
      </w:r>
      <w:r w:rsidR="00270A4C">
        <w:rPr>
          <w:rFonts w:eastAsia="等线"/>
          <w:sz w:val="21"/>
          <w:szCs w:val="21"/>
          <w:lang w:val="en-US" w:eastAsia="zh-CN"/>
        </w:rPr>
        <w:t>use</w:t>
      </w:r>
      <w:r w:rsidR="00B05159">
        <w:rPr>
          <w:rFonts w:eastAsia="等线"/>
          <w:sz w:val="21"/>
          <w:szCs w:val="21"/>
          <w:lang w:val="en-US" w:eastAsia="zh-CN"/>
        </w:rPr>
        <w:t xml:space="preserve"> advanced technics to </w:t>
      </w:r>
      <w:r w:rsidR="00B05159" w:rsidRPr="00B05159">
        <w:rPr>
          <w:rFonts w:eastAsia="等线"/>
          <w:sz w:val="21"/>
          <w:szCs w:val="21"/>
          <w:lang w:val="en-US" w:eastAsia="zh-CN"/>
        </w:rPr>
        <w:t>pretreat</w:t>
      </w:r>
      <w:r w:rsidR="00B05159">
        <w:rPr>
          <w:rFonts w:eastAsia="等线"/>
          <w:sz w:val="21"/>
          <w:szCs w:val="21"/>
          <w:lang w:val="en-US" w:eastAsia="zh-CN"/>
        </w:rPr>
        <w:t xml:space="preserve"> the input data and improve the positioning performance, including some </w:t>
      </w:r>
      <w:r w:rsidR="00270A4C">
        <w:rPr>
          <w:rFonts w:eastAsia="等线"/>
          <w:sz w:val="21"/>
          <w:szCs w:val="21"/>
          <w:lang w:val="en-US" w:eastAsia="zh-CN"/>
        </w:rPr>
        <w:t xml:space="preserve">AI method up to implementation. In this case the </w:t>
      </w:r>
      <w:r w:rsidR="00270A4C">
        <w:rPr>
          <w:bCs/>
          <w:sz w:val="21"/>
          <w:szCs w:val="21"/>
        </w:rPr>
        <w:t xml:space="preserve">additional information for whether the input is based on measurement or AI-modified may help entity deriving </w:t>
      </w:r>
      <w:r w:rsidR="00270A4C" w:rsidRPr="00270A4C">
        <w:rPr>
          <w:bCs/>
          <w:sz w:val="21"/>
          <w:szCs w:val="21"/>
        </w:rPr>
        <w:t>position calculation</w:t>
      </w:r>
      <w:r w:rsidR="00270A4C">
        <w:rPr>
          <w:bCs/>
          <w:sz w:val="21"/>
          <w:szCs w:val="21"/>
        </w:rPr>
        <w:t xml:space="preserve"> choose a better treatment for such data.</w:t>
      </w:r>
    </w:p>
    <w:p w14:paraId="1571067E" w14:textId="5A6E1790" w:rsidR="00F4274F" w:rsidRDefault="00E54E85" w:rsidP="001626D7">
      <w:pPr>
        <w:spacing w:beforeLines="50" w:afterLines="50" w:after="120"/>
        <w:jc w:val="both"/>
        <w:rPr>
          <w:sz w:val="21"/>
          <w:szCs w:val="21"/>
        </w:rPr>
      </w:pPr>
      <w:r w:rsidRPr="00B9436D">
        <w:rPr>
          <w:b/>
          <w:i/>
          <w:sz w:val="21"/>
          <w:szCs w:val="21"/>
          <w:u w:val="single"/>
        </w:rPr>
        <w:t xml:space="preserve">Proposal </w:t>
      </w:r>
      <w:r>
        <w:rPr>
          <w:b/>
          <w:i/>
          <w:sz w:val="21"/>
          <w:szCs w:val="21"/>
          <w:u w:val="single"/>
        </w:rPr>
        <w:t>6</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proofErr w:type="spellStart"/>
      <w:proofErr w:type="gramStart"/>
      <w:r>
        <w:rPr>
          <w:b/>
          <w:sz w:val="21"/>
          <w:szCs w:val="21"/>
        </w:rPr>
        <w:t>a</w:t>
      </w:r>
      <w:proofErr w:type="spellEnd"/>
      <w:proofErr w:type="gramEnd"/>
      <w:r>
        <w:rPr>
          <w:b/>
          <w:sz w:val="21"/>
          <w:szCs w:val="21"/>
        </w:rPr>
        <w:t xml:space="preserve"> indication. </w:t>
      </w:r>
    </w:p>
    <w:p w14:paraId="6A65970D" w14:textId="7114D51A" w:rsidR="00F4274F" w:rsidRDefault="006A1071" w:rsidP="001626D7">
      <w:pPr>
        <w:spacing w:beforeLines="50" w:afterLines="50" w:after="120"/>
        <w:jc w:val="both"/>
        <w:rPr>
          <w:sz w:val="21"/>
          <w:szCs w:val="21"/>
          <w:lang w:eastAsia="zh-CN"/>
        </w:rPr>
      </w:pPr>
      <w:r>
        <w:rPr>
          <w:rFonts w:hint="eastAsia"/>
          <w:sz w:val="21"/>
          <w:szCs w:val="21"/>
          <w:lang w:eastAsia="zh-CN"/>
        </w:rPr>
        <w:t>D</w:t>
      </w:r>
      <w:r>
        <w:rPr>
          <w:sz w:val="21"/>
          <w:szCs w:val="21"/>
          <w:lang w:eastAsia="zh-CN"/>
        </w:rPr>
        <w:t>L PRS and UL SRS are used to generate the measurement for positioning. From Rel-16 to Rel-18, these Reference signals have already</w:t>
      </w:r>
      <w:r>
        <w:rPr>
          <w:sz w:val="21"/>
          <w:szCs w:val="21"/>
          <w:lang w:eastAsia="zh-CN"/>
        </w:rPr>
        <w:tab/>
        <w:t xml:space="preserve"> been enhanced serval times. During the Rel-18 SI, no specific RS enhancements were found for AI/ML positioning, so the specify for RS enhancements could wait until any necessary case is found.</w:t>
      </w:r>
    </w:p>
    <w:p w14:paraId="6C84CDE3" w14:textId="3143C8FF" w:rsidR="006A1071" w:rsidRDefault="006A1071" w:rsidP="006A1071">
      <w:pPr>
        <w:spacing w:beforeLines="50" w:afterLines="50" w:after="120"/>
        <w:jc w:val="both"/>
        <w:rPr>
          <w:sz w:val="21"/>
          <w:szCs w:val="21"/>
        </w:rPr>
      </w:pPr>
      <w:r w:rsidRPr="00B9436D">
        <w:rPr>
          <w:b/>
          <w:i/>
          <w:sz w:val="21"/>
          <w:szCs w:val="21"/>
          <w:u w:val="single"/>
        </w:rPr>
        <w:t xml:space="preserve">Proposal </w:t>
      </w:r>
      <w:r>
        <w:rPr>
          <w:b/>
          <w:i/>
          <w:sz w:val="21"/>
          <w:szCs w:val="21"/>
          <w:u w:val="single"/>
        </w:rPr>
        <w:t>7</w:t>
      </w:r>
      <w:r w:rsidRPr="00B9436D">
        <w:rPr>
          <w:b/>
          <w:i/>
          <w:sz w:val="21"/>
          <w:szCs w:val="21"/>
          <w:u w:val="single"/>
        </w:rPr>
        <w:t>:</w:t>
      </w:r>
      <w:r w:rsidRPr="00B9436D">
        <w:rPr>
          <w:b/>
          <w:sz w:val="21"/>
          <w:szCs w:val="21"/>
        </w:rPr>
        <w:t xml:space="preserve"> For AI/ML based positioning,</w:t>
      </w:r>
      <w:r>
        <w:rPr>
          <w:b/>
          <w:sz w:val="21"/>
          <w:szCs w:val="21"/>
        </w:rPr>
        <w:t xml:space="preserve"> deprioritize RS enhancements until any aspect is found.</w:t>
      </w:r>
    </w:p>
    <w:p w14:paraId="05BB38E3" w14:textId="77777777" w:rsidR="006A1071" w:rsidRPr="006A1071" w:rsidRDefault="006A1071" w:rsidP="001626D7">
      <w:pPr>
        <w:spacing w:beforeLines="50" w:afterLines="50" w:after="120"/>
        <w:jc w:val="both"/>
        <w:rPr>
          <w:sz w:val="21"/>
          <w:szCs w:val="21"/>
          <w:lang w:eastAsia="zh-CN"/>
        </w:rPr>
      </w:pPr>
    </w:p>
    <w:p w14:paraId="10F67B67" w14:textId="135F7A90" w:rsidR="001626D7" w:rsidRDefault="001626D7" w:rsidP="001626D7">
      <w:pPr>
        <w:spacing w:beforeLines="50" w:afterLines="50" w:after="120"/>
        <w:jc w:val="both"/>
        <w:rPr>
          <w:sz w:val="21"/>
          <w:szCs w:val="21"/>
        </w:rPr>
      </w:pPr>
      <w:r>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Pr>
          <w:sz w:val="21"/>
          <w:szCs w:val="21"/>
        </w:rPr>
        <w:t xml:space="preserve"> I</w:t>
      </w:r>
      <w:r>
        <w:rPr>
          <w:sz w:val="21"/>
          <w:szCs w:val="21"/>
        </w:rPr>
        <w:t xml:space="preserve">f the performance metric is </w:t>
      </w:r>
      <w:r w:rsidR="009374C0">
        <w:rPr>
          <w:sz w:val="21"/>
          <w:szCs w:val="21"/>
        </w:rPr>
        <w:t xml:space="preserve">lower </w:t>
      </w:r>
      <w:r>
        <w:rPr>
          <w:sz w:val="21"/>
          <w:szCs w:val="21"/>
        </w:rPr>
        <w:t>than a threshold, model deactivation/switching/updating can be triggered. For the performance metric, two different options can be considered.</w:t>
      </w:r>
    </w:p>
    <w:p w14:paraId="5AE8DA36" w14:textId="5AB37671"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ption1: The metric of </w:t>
      </w:r>
      <w:bookmarkStart w:id="6" w:name="_Hlk158214702"/>
      <w:r>
        <w:rPr>
          <w:sz w:val="21"/>
          <w:szCs w:val="21"/>
        </w:rPr>
        <w:t>performance monitoring is based on the ground-truth labels</w:t>
      </w:r>
      <w:bookmarkEnd w:id="6"/>
      <w:r w:rsidR="009374C0" w:rsidRPr="009374C0">
        <w:t xml:space="preserve"> </w:t>
      </w:r>
      <w:r w:rsidR="009374C0" w:rsidRPr="009374C0">
        <w:rPr>
          <w:sz w:val="21"/>
          <w:szCs w:val="21"/>
        </w:rPr>
        <w:t>(or its approximation)</w:t>
      </w:r>
      <w:r>
        <w:rPr>
          <w:sz w:val="21"/>
          <w:szCs w:val="21"/>
        </w:rPr>
        <w:t>.</w:t>
      </w:r>
    </w:p>
    <w:p w14:paraId="32082182" w14:textId="243FD563"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ption2: The metric of performance monitoring is based on </w:t>
      </w:r>
      <w:r w:rsidR="009374C0">
        <w:rPr>
          <w:lang w:eastAsia="zh-CN"/>
        </w:rPr>
        <w:t>statistics of measurement(s) compared to the statistics associated with the training data.</w:t>
      </w:r>
    </w:p>
    <w:p w14:paraId="7CFA5489" w14:textId="4A18718E" w:rsidR="001626D7" w:rsidRDefault="001626D7" w:rsidP="001626D7">
      <w:pPr>
        <w:spacing w:beforeLines="50" w:afterLines="50" w:after="120"/>
        <w:jc w:val="both"/>
        <w:rPr>
          <w:sz w:val="21"/>
          <w:szCs w:val="21"/>
        </w:rPr>
      </w:pPr>
      <w:r>
        <w:rPr>
          <w:sz w:val="21"/>
          <w:szCs w:val="21"/>
        </w:rPr>
        <w:t xml:space="preserve">For </w:t>
      </w:r>
      <w:r w:rsidR="009374C0">
        <w:rPr>
          <w:sz w:val="21"/>
          <w:szCs w:val="21"/>
        </w:rPr>
        <w:t>o</w:t>
      </w:r>
      <w:r>
        <w:rPr>
          <w:sz w:val="21"/>
          <w:szCs w:val="21"/>
        </w:rPr>
        <w:t xml:space="preserve">ption1, how to obtain the ground-truth label and the impact of noisy ground-truth labels should be considered. </w:t>
      </w:r>
      <w:r w:rsidR="009374C0">
        <w:rPr>
          <w:sz w:val="21"/>
          <w:szCs w:val="21"/>
        </w:rPr>
        <w:t>T</w:t>
      </w:r>
      <w:r>
        <w:rPr>
          <w:sz w:val="21"/>
          <w:szCs w:val="21"/>
        </w:rPr>
        <w:t xml:space="preserve">he results of traditional positioning techniques and/or the history of the AI-based UE’s location </w:t>
      </w:r>
      <w:r w:rsidR="009374C0">
        <w:rPr>
          <w:sz w:val="21"/>
          <w:szCs w:val="21"/>
        </w:rPr>
        <w:t>may also</w:t>
      </w:r>
      <w:r>
        <w:rPr>
          <w:sz w:val="21"/>
          <w:szCs w:val="21"/>
        </w:rPr>
        <w:t xml:space="preserve"> be used </w:t>
      </w:r>
      <w:r w:rsidR="009374C0">
        <w:rPr>
          <w:sz w:val="21"/>
          <w:szCs w:val="21"/>
        </w:rPr>
        <w:t>to calculate</w:t>
      </w:r>
      <w:r>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7C7D9CAC" w:rsidR="009374C0" w:rsidRPr="009374C0" w:rsidRDefault="009374C0" w:rsidP="001626D7">
      <w:pPr>
        <w:spacing w:beforeLines="50" w:afterLines="50" w:after="120"/>
        <w:jc w:val="both"/>
        <w:rPr>
          <w:b/>
          <w:sz w:val="21"/>
          <w:szCs w:val="21"/>
        </w:rPr>
      </w:pPr>
      <w:r>
        <w:rPr>
          <w:b/>
          <w:i/>
          <w:sz w:val="21"/>
          <w:szCs w:val="21"/>
          <w:u w:val="single"/>
        </w:rPr>
        <w:t>Proposal 8:</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283294C0" w14:textId="4793C026" w:rsidR="009374C0" w:rsidRDefault="004E2479" w:rsidP="001626D7">
      <w:pPr>
        <w:spacing w:beforeLines="50" w:afterLines="50" w:after="120"/>
        <w:jc w:val="both"/>
        <w:rPr>
          <w:rFonts w:eastAsiaTheme="minorEastAsia"/>
          <w:sz w:val="21"/>
          <w:szCs w:val="21"/>
          <w:lang w:eastAsia="zh-CN"/>
        </w:rPr>
      </w:pPr>
      <w:r>
        <w:rPr>
          <w:rFonts w:eastAsiaTheme="minorEastAsia"/>
          <w:sz w:val="21"/>
          <w:szCs w:val="21"/>
          <w:lang w:eastAsia="zh-CN"/>
        </w:rPr>
        <w:t xml:space="preserve">Unlike AI/ML for CSI and BM, it is difficult to obtain ground-truth label for positioning, not only for direct positioning but also for assisted positioning. Option 2 have it advantage and value in such cases. However, the </w:t>
      </w:r>
      <w:r w:rsidRPr="004E2479">
        <w:rPr>
          <w:rFonts w:eastAsiaTheme="minorEastAsia"/>
          <w:sz w:val="21"/>
          <w:szCs w:val="21"/>
          <w:lang w:eastAsia="zh-CN"/>
        </w:rPr>
        <w:t>reliability</w:t>
      </w:r>
      <w:r>
        <w:rPr>
          <w:rFonts w:eastAsiaTheme="minorEastAsia"/>
          <w:sz w:val="21"/>
          <w:szCs w:val="21"/>
          <w:lang w:eastAsia="zh-CN"/>
        </w:rPr>
        <w:t xml:space="preserve"> for this method is lack of evaluation during SI. Depending on the model implementation, different model may have different sensitivity to data drifting. The effort to specify this performance metric is also no</w:t>
      </w:r>
      <w:r w:rsidRPr="004E2479">
        <w:rPr>
          <w:rFonts w:eastAsiaTheme="minorEastAsia"/>
          <w:sz w:val="21"/>
          <w:szCs w:val="21"/>
          <w:lang w:eastAsia="zh-CN"/>
        </w:rPr>
        <w:t xml:space="preserve"> negligible</w:t>
      </w:r>
      <w:r>
        <w:rPr>
          <w:rFonts w:eastAsiaTheme="minorEastAsia"/>
          <w:sz w:val="21"/>
          <w:szCs w:val="21"/>
          <w:lang w:eastAsia="zh-CN"/>
        </w:rPr>
        <w:t xml:space="preserve">, since </w:t>
      </w:r>
      <w:r w:rsidRPr="004E2479">
        <w:rPr>
          <w:rFonts w:eastAsiaTheme="minorEastAsia"/>
          <w:sz w:val="21"/>
          <w:szCs w:val="21"/>
          <w:lang w:eastAsia="zh-CN"/>
        </w:rPr>
        <w:t>converge on some method</w:t>
      </w:r>
      <w:r>
        <w:rPr>
          <w:rFonts w:eastAsiaTheme="minorEastAsia" w:hint="eastAsia"/>
          <w:sz w:val="21"/>
          <w:szCs w:val="21"/>
          <w:lang w:eastAsia="zh-CN"/>
        </w:rPr>
        <w:t>(</w:t>
      </w:r>
      <w:r>
        <w:rPr>
          <w:rFonts w:eastAsiaTheme="minorEastAsia"/>
          <w:sz w:val="21"/>
          <w:szCs w:val="21"/>
          <w:lang w:eastAsia="zh-CN"/>
        </w:rPr>
        <w:t xml:space="preserve">s) may be </w:t>
      </w:r>
      <w:r w:rsidR="008C5FE4">
        <w:rPr>
          <w:rFonts w:eastAsiaTheme="minorEastAsia"/>
          <w:sz w:val="21"/>
          <w:szCs w:val="21"/>
          <w:lang w:eastAsia="zh-CN"/>
        </w:rPr>
        <w:t>tough</w:t>
      </w:r>
      <w:r>
        <w:rPr>
          <w:rFonts w:eastAsiaTheme="minorEastAsia"/>
          <w:sz w:val="21"/>
          <w:szCs w:val="21"/>
          <w:lang w:eastAsia="zh-CN"/>
        </w:rPr>
        <w:t>.</w:t>
      </w:r>
      <w:r w:rsidR="008C5FE4">
        <w:rPr>
          <w:rFonts w:eastAsiaTheme="minorEastAsia"/>
          <w:sz w:val="21"/>
          <w:szCs w:val="21"/>
          <w:lang w:eastAsia="zh-CN"/>
        </w:rPr>
        <w:t xml:space="preserve"> The performance metric needs to be specified if the entity deriving performance metric and entity make final decision (</w:t>
      </w:r>
      <w:r w:rsidR="008C5FE4">
        <w:rPr>
          <w:sz w:val="21"/>
          <w:szCs w:val="21"/>
        </w:rPr>
        <w:t>model deactivation/switching/updating/fallback</w:t>
      </w:r>
      <w:r w:rsidR="008C5FE4">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162C4DE3"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Pr>
          <w:b/>
          <w:i/>
          <w:sz w:val="21"/>
          <w:szCs w:val="21"/>
          <w:u w:val="single"/>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0A71E5E" w14:textId="77777777" w:rsidR="009374C0" w:rsidRPr="009374C0" w:rsidRDefault="009374C0" w:rsidP="001626D7">
      <w:pPr>
        <w:spacing w:beforeLines="50" w:afterLines="50" w:after="120"/>
        <w:jc w:val="both"/>
        <w:rPr>
          <w:rFonts w:eastAsia="MS Mincho"/>
          <w:sz w:val="21"/>
          <w:szCs w:val="21"/>
        </w:rPr>
      </w:pPr>
    </w:p>
    <w:p w14:paraId="49C83D2B" w14:textId="77777777" w:rsidR="009374C0" w:rsidRDefault="009374C0" w:rsidP="009374C0">
      <w:pPr>
        <w:spacing w:beforeLines="50" w:afterLines="50" w:after="120"/>
        <w:jc w:val="both"/>
        <w:rPr>
          <w:sz w:val="21"/>
          <w:szCs w:val="21"/>
        </w:rPr>
      </w:pPr>
      <w:r>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283F588B" w:rsidR="009374C0" w:rsidRDefault="009374C0" w:rsidP="009374C0">
      <w:pPr>
        <w:spacing w:beforeLines="50" w:afterLines="50" w:after="120"/>
        <w:jc w:val="both"/>
        <w:rPr>
          <w:b/>
          <w:sz w:val="21"/>
          <w:szCs w:val="21"/>
        </w:rPr>
      </w:pPr>
      <w:r>
        <w:rPr>
          <w:b/>
          <w:i/>
          <w:sz w:val="21"/>
          <w:szCs w:val="21"/>
          <w:u w:val="single"/>
        </w:rPr>
        <w:t xml:space="preserve">Proposal </w:t>
      </w:r>
      <w:r w:rsidR="008C5FE4">
        <w:rPr>
          <w:b/>
          <w:i/>
          <w:sz w:val="21"/>
          <w:szCs w:val="21"/>
          <w:u w:val="single"/>
        </w:rPr>
        <w:t>9</w:t>
      </w:r>
      <w:r>
        <w:rPr>
          <w:b/>
          <w:i/>
          <w:sz w:val="21"/>
          <w:szCs w:val="21"/>
          <w:u w:val="single"/>
        </w:rPr>
        <w:t>:</w:t>
      </w:r>
      <w:r>
        <w:rPr>
          <w:b/>
          <w:sz w:val="21"/>
          <w:szCs w:val="21"/>
        </w:rPr>
        <w:t xml:space="preserve"> For AI/ML based positioning, the relationship between model monitoring and positioning integrity can be considered. </w:t>
      </w:r>
    </w:p>
    <w:p w14:paraId="47D6FB02" w14:textId="77777777" w:rsidR="00F4274F" w:rsidRPr="009374C0" w:rsidRDefault="00F4274F" w:rsidP="001626D7">
      <w:pPr>
        <w:jc w:val="both"/>
        <w:rPr>
          <w:rFonts w:eastAsia="MS Mincho"/>
          <w:lang w:eastAsia="zh-CN"/>
        </w:rPr>
      </w:pPr>
    </w:p>
    <w:p w14:paraId="46820F07" w14:textId="07412E35" w:rsidR="00F4274F" w:rsidRDefault="00F4274F" w:rsidP="001626D7">
      <w:pPr>
        <w:jc w:val="both"/>
        <w:rPr>
          <w:bCs/>
          <w:sz w:val="21"/>
          <w:szCs w:val="21"/>
        </w:rPr>
      </w:pPr>
      <w:r>
        <w:rPr>
          <w:bCs/>
          <w:sz w:val="21"/>
          <w:szCs w:val="21"/>
        </w:rPr>
        <w:t>M</w:t>
      </w:r>
      <w:r w:rsidRPr="00B9436D">
        <w:rPr>
          <w:bCs/>
          <w:sz w:val="21"/>
          <w:szCs w:val="21"/>
        </w:rPr>
        <w:t>ethod</w:t>
      </w:r>
      <w:r>
        <w:rPr>
          <w:bCs/>
          <w:sz w:val="21"/>
          <w:szCs w:val="21"/>
        </w:rPr>
        <w:t>s</w:t>
      </w:r>
      <w:r w:rsidRPr="00B9436D">
        <w:rPr>
          <w:bCs/>
          <w:sz w:val="21"/>
          <w:szCs w:val="21"/>
        </w:rPr>
        <w:t xml:space="preserve"> to ensure consistency between training and inference</w:t>
      </w:r>
      <w:r>
        <w:rPr>
          <w:bCs/>
          <w:sz w:val="21"/>
          <w:szCs w:val="21"/>
        </w:rPr>
        <w:t xml:space="preserv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14:paraId="7F940AED" w14:textId="77777777" w:rsidTr="00F4274F">
        <w:tc>
          <w:tcPr>
            <w:tcW w:w="9629" w:type="dxa"/>
          </w:tcPr>
          <w:p w14:paraId="21A03F5C" w14:textId="77777777" w:rsidR="00F4274F" w:rsidRPr="00F4274F" w:rsidRDefault="00F4274F" w:rsidP="00F4274F">
            <w:pPr>
              <w:numPr>
                <w:ilvl w:val="0"/>
                <w:numId w:val="48"/>
              </w:numPr>
              <w:jc w:val="both"/>
              <w:rPr>
                <w:lang w:val="en-US" w:eastAsia="zh-CN"/>
              </w:rPr>
            </w:pPr>
            <w:r w:rsidRPr="00F4274F">
              <w:rPr>
                <w:lang w:val="en-US" w:eastAsia="zh-CN"/>
              </w:rPr>
              <w:t>1)</w:t>
            </w:r>
            <w:r w:rsidRPr="00F4274F">
              <w:rPr>
                <w:lang w:val="en-US" w:eastAsia="zh-CN"/>
              </w:rPr>
              <w:tab/>
              <w:t>Model identification to achieve alignment on the NW-side additional condition between NW-side and UE-side</w:t>
            </w:r>
          </w:p>
          <w:p w14:paraId="71912032" w14:textId="77777777" w:rsidR="00F4274F" w:rsidRPr="00F4274F" w:rsidRDefault="00F4274F" w:rsidP="00F4274F">
            <w:pPr>
              <w:numPr>
                <w:ilvl w:val="0"/>
                <w:numId w:val="48"/>
              </w:numPr>
              <w:jc w:val="both"/>
              <w:rPr>
                <w:lang w:val="en-US" w:eastAsia="zh-CN"/>
              </w:rPr>
            </w:pPr>
            <w:r w:rsidRPr="00F4274F">
              <w:rPr>
                <w:lang w:val="en-US" w:eastAsia="zh-CN"/>
              </w:rPr>
              <w:lastRenderedPageBreak/>
              <w:t>2)</w:t>
            </w:r>
            <w:r w:rsidRPr="00F4274F">
              <w:rPr>
                <w:lang w:val="en-US" w:eastAsia="zh-CN"/>
              </w:rPr>
              <w:tab/>
              <w:t>Model training at NW and transfer to UE, where the model has been trained under the additional condition</w:t>
            </w:r>
          </w:p>
          <w:p w14:paraId="2216EBBC" w14:textId="77777777" w:rsidR="00F4274F" w:rsidRPr="00F4274F" w:rsidRDefault="00F4274F" w:rsidP="00F4274F">
            <w:pPr>
              <w:numPr>
                <w:ilvl w:val="0"/>
                <w:numId w:val="48"/>
              </w:numPr>
              <w:jc w:val="both"/>
              <w:rPr>
                <w:lang w:val="en-US" w:eastAsia="zh-CN"/>
              </w:rPr>
            </w:pPr>
            <w:r w:rsidRPr="00F4274F">
              <w:rPr>
                <w:lang w:val="en-US" w:eastAsia="zh-CN"/>
              </w:rPr>
              <w:t>3)</w:t>
            </w:r>
            <w:r w:rsidRPr="00F4274F">
              <w:rPr>
                <w:lang w:val="en-US" w:eastAsia="zh-CN"/>
              </w:rPr>
              <w:tab/>
              <w:t>Information and/or indication on NW-side additional conditions is provided to UE</w:t>
            </w:r>
          </w:p>
          <w:p w14:paraId="23CCB6F8" w14:textId="76651976" w:rsidR="00F4274F" w:rsidRPr="00F4274F" w:rsidRDefault="00F4274F" w:rsidP="001626D7">
            <w:pPr>
              <w:numPr>
                <w:ilvl w:val="0"/>
                <w:numId w:val="48"/>
              </w:numPr>
              <w:jc w:val="both"/>
              <w:rPr>
                <w:lang w:val="en-US" w:eastAsia="zh-CN"/>
              </w:rPr>
            </w:pPr>
            <w:r w:rsidRPr="00F4274F">
              <w:rPr>
                <w:lang w:val="en-US" w:eastAsia="zh-CN"/>
              </w:rPr>
              <w:t>4)</w:t>
            </w:r>
            <w:r w:rsidRPr="00F4274F">
              <w:rPr>
                <w:lang w:val="en-US" w:eastAsia="zh-CN"/>
              </w:rPr>
              <w:tab/>
              <w:t>Consistency assisted by monitoring (by UE and/or NW, depends on the performance of UE-side candidate models/functionalities to select a model/functionality)</w:t>
            </w:r>
          </w:p>
        </w:tc>
      </w:tr>
    </w:tbl>
    <w:p w14:paraId="24D30D3B" w14:textId="283E9FFC" w:rsidR="00F4274F" w:rsidRDefault="007C5A61" w:rsidP="001626D7">
      <w:pPr>
        <w:jc w:val="both"/>
        <w:rPr>
          <w:bCs/>
          <w:sz w:val="21"/>
          <w:szCs w:val="21"/>
        </w:rPr>
      </w:pPr>
      <w:r>
        <w:rPr>
          <w:rFonts w:hint="eastAsia"/>
          <w:lang w:eastAsia="zh-CN"/>
        </w:rPr>
        <w:lastRenderedPageBreak/>
        <w:t>F</w:t>
      </w:r>
      <w:r>
        <w:rPr>
          <w:lang w:eastAsia="zh-CN"/>
        </w:rPr>
        <w:t xml:space="preserve">or option1, </w:t>
      </w:r>
      <w:r w:rsidR="006412BA">
        <w:rPr>
          <w:lang w:eastAsia="zh-CN"/>
        </w:rPr>
        <w:t>m</w:t>
      </w:r>
      <w:r w:rsidRPr="007C5A61">
        <w:rPr>
          <w:lang w:eastAsia="zh-CN"/>
        </w:rPr>
        <w:t>atching the additional conditions happens in NW-side</w:t>
      </w:r>
      <w:r>
        <w:rPr>
          <w:lang w:eastAsia="zh-CN"/>
        </w:rPr>
        <w:t>, which h</w:t>
      </w:r>
      <w:r w:rsidRPr="007C5A61">
        <w:rPr>
          <w:lang w:eastAsia="zh-CN"/>
        </w:rPr>
        <w:t>elps NW-side have better understanding about UE-side AI model</w:t>
      </w:r>
      <w:r w:rsidR="006412BA">
        <w:rPr>
          <w:lang w:eastAsia="zh-CN"/>
        </w:rPr>
        <w:t xml:space="preserve">. Option 2 </w:t>
      </w:r>
      <w:r w:rsidR="00F4274F" w:rsidRPr="00F4274F">
        <w:rPr>
          <w:lang w:val="en-US" w:eastAsia="zh-CN"/>
        </w:rPr>
        <w:t>achieve alignment</w:t>
      </w:r>
      <w:r w:rsidR="006412BA">
        <w:rPr>
          <w:lang w:val="en-US" w:eastAsia="zh-CN"/>
        </w:rPr>
        <w:t xml:space="preserve"> by operating model transfer, e.g., when </w:t>
      </w:r>
      <w:r w:rsidR="006412BA" w:rsidRPr="006412BA">
        <w:rPr>
          <w:lang w:val="en-US" w:eastAsia="zh-CN"/>
        </w:rPr>
        <w:t>the scenario (additional condition) changes, NW-side transfer a model to UE</w:t>
      </w:r>
      <w:r w:rsidR="006412BA">
        <w:rPr>
          <w:lang w:val="en-US" w:eastAsia="zh-CN"/>
        </w:rPr>
        <w:t>. Different with option 1, option 3 m</w:t>
      </w:r>
      <w:r w:rsidR="006412BA" w:rsidRPr="006412BA">
        <w:rPr>
          <w:lang w:val="en-US" w:eastAsia="zh-CN"/>
        </w:rPr>
        <w:t>atch</w:t>
      </w:r>
      <w:r w:rsidR="006412BA">
        <w:rPr>
          <w:lang w:val="en-US" w:eastAsia="zh-CN"/>
        </w:rPr>
        <w:t>es</w:t>
      </w:r>
      <w:r w:rsidR="006412BA" w:rsidRPr="006412BA">
        <w:rPr>
          <w:lang w:val="en-US" w:eastAsia="zh-CN"/>
        </w:rPr>
        <w:t xml:space="preserve"> the additional conditions</w:t>
      </w:r>
      <w:r w:rsidR="006412BA">
        <w:rPr>
          <w:lang w:val="en-US" w:eastAsia="zh-CN"/>
        </w:rPr>
        <w:t xml:space="preserve"> at</w:t>
      </w:r>
      <w:r w:rsidR="006412BA" w:rsidRPr="006412BA">
        <w:rPr>
          <w:lang w:val="en-US" w:eastAsia="zh-CN"/>
        </w:rPr>
        <w:t xml:space="preserve"> UE-side</w:t>
      </w:r>
      <w:r w:rsidR="006412BA">
        <w:rPr>
          <w:lang w:val="en-US" w:eastAsia="zh-CN"/>
        </w:rPr>
        <w:t xml:space="preserve">. Option 4 only guarantee the AI/ML model performance by </w:t>
      </w:r>
      <w:r w:rsidR="00F4274F" w:rsidRPr="00F4274F">
        <w:rPr>
          <w:lang w:val="en-US" w:eastAsia="zh-CN"/>
        </w:rPr>
        <w:t>monitoring</w:t>
      </w:r>
      <w:r w:rsidR="006412BA">
        <w:rPr>
          <w:lang w:val="en-US" w:eastAsia="zh-CN"/>
        </w:rPr>
        <w:t>, regardless of whether this change of performance is caused by un</w:t>
      </w:r>
      <w:r w:rsidR="006412BA" w:rsidRPr="00B9436D">
        <w:rPr>
          <w:bCs/>
          <w:sz w:val="21"/>
          <w:szCs w:val="21"/>
        </w:rPr>
        <w:t>consistency between training and inference</w:t>
      </w:r>
      <w:r w:rsidR="006412BA">
        <w:rPr>
          <w:bCs/>
          <w:sz w:val="21"/>
          <w:szCs w:val="21"/>
        </w:rPr>
        <w:t xml:space="preserve"> or some other factor.</w:t>
      </w:r>
    </w:p>
    <w:p w14:paraId="097DEF51" w14:textId="1173ADFE" w:rsidR="006412BA" w:rsidRDefault="006412BA" w:rsidP="001626D7">
      <w:pPr>
        <w:jc w:val="both"/>
        <w:rPr>
          <w:lang w:val="en-US" w:eastAsia="zh-CN"/>
        </w:rPr>
      </w:pPr>
      <w:r>
        <w:rPr>
          <w:rFonts w:hint="eastAsia"/>
          <w:lang w:val="en-US" w:eastAsia="zh-CN"/>
        </w:rPr>
        <w:t>F</w:t>
      </w:r>
      <w:r>
        <w:rPr>
          <w:lang w:val="en-US" w:eastAsia="zh-CN"/>
        </w:rPr>
        <w:t xml:space="preserve">rom our point of view, the option 4 should be taken as a baseline solution to ensure a reliable model performance. We are also open to further discuss what are the </w:t>
      </w:r>
      <w:r w:rsidR="00F4274F" w:rsidRPr="00F4274F">
        <w:rPr>
          <w:lang w:val="en-US" w:eastAsia="zh-CN"/>
        </w:rPr>
        <w:t>additional conditions</w:t>
      </w:r>
      <w:r>
        <w:rPr>
          <w:lang w:val="en-US" w:eastAsia="zh-CN"/>
        </w:rPr>
        <w:t xml:space="preserve"> NW should provide to UE, </w:t>
      </w:r>
      <w:r w:rsidR="008539B6">
        <w:rPr>
          <w:lang w:val="en-US" w:eastAsia="zh-CN"/>
        </w:rPr>
        <w:t xml:space="preserve">and </w:t>
      </w:r>
      <w:r w:rsidRPr="006412BA">
        <w:rPr>
          <w:lang w:val="en-US" w:eastAsia="zh-CN"/>
        </w:rPr>
        <w:t>feasibility needs to be considered</w:t>
      </w:r>
      <w:r>
        <w:rPr>
          <w:lang w:val="en-US" w:eastAsia="zh-CN"/>
        </w:rPr>
        <w:t xml:space="preserve"> at the same time. </w:t>
      </w:r>
      <w:r w:rsidR="008539B6">
        <w:rPr>
          <w:lang w:val="en-US" w:eastAsia="zh-CN"/>
        </w:rPr>
        <w:t>For option 1 and 2, more detail should be provided, before we decide whether these options are available or not.</w:t>
      </w:r>
    </w:p>
    <w:p w14:paraId="353D4AB9" w14:textId="17B71D83" w:rsidR="008539B6" w:rsidRDefault="008539B6" w:rsidP="001626D7">
      <w:pPr>
        <w:jc w:val="both"/>
        <w:rPr>
          <w:b/>
        </w:rPr>
      </w:pPr>
      <w:r w:rsidRPr="00050A9D">
        <w:rPr>
          <w:b/>
          <w:i/>
          <w:u w:val="single"/>
        </w:rPr>
        <w:t xml:space="preserve">Proposal </w:t>
      </w:r>
      <w:r w:rsidR="008C5FE4">
        <w:rPr>
          <w:b/>
          <w:i/>
          <w:u w:val="single"/>
        </w:rPr>
        <w:t>10</w:t>
      </w:r>
      <w:r w:rsidRPr="00050A9D">
        <w:rPr>
          <w:b/>
          <w:i/>
          <w:u w:val="single"/>
        </w:rPr>
        <w:t>:</w:t>
      </w:r>
      <w:r w:rsidRPr="00050A9D">
        <w:rPr>
          <w:b/>
        </w:rPr>
        <w:t xml:space="preserve"> For AI/ML based positioning,</w:t>
      </w:r>
      <w:r>
        <w:rPr>
          <w:b/>
        </w:rPr>
        <w:t xml:space="preserve"> further discuss option 3 and 4. Deprioritize option 1 and 2.</w:t>
      </w:r>
    </w:p>
    <w:p w14:paraId="3FECAECA" w14:textId="77777777" w:rsidR="001626D7" w:rsidRDefault="001626D7" w:rsidP="001626D7">
      <w:pPr>
        <w:jc w:val="both"/>
        <w:rPr>
          <w:lang w:eastAsia="zh-CN"/>
        </w:rPr>
      </w:pPr>
    </w:p>
    <w:p w14:paraId="1CCA1E3B" w14:textId="77777777" w:rsidR="001626D7" w:rsidRPr="006A1F63" w:rsidRDefault="001626D7" w:rsidP="00970564">
      <w:pPr>
        <w:jc w:val="both"/>
        <w:rPr>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50A9D" w:rsidRDefault="00000000">
      <w:pPr>
        <w:pStyle w:val="aff3"/>
        <w:ind w:leftChars="0" w:left="0" w:firstLine="0"/>
        <w:jc w:val="both"/>
        <w:rPr>
          <w:rFonts w:ascii="Times New Roman" w:eastAsiaTheme="minorEastAsia" w:hAnsi="Times New Roman"/>
          <w:bCs/>
          <w:szCs w:val="20"/>
          <w:lang w:eastAsia="zh-CN"/>
        </w:rPr>
      </w:pPr>
      <w:r w:rsidRPr="00050A9D">
        <w:rPr>
          <w:rFonts w:ascii="Times New Roman" w:eastAsiaTheme="minorEastAsia" w:hAnsi="Times New Roman"/>
          <w:bCs/>
          <w:szCs w:val="20"/>
          <w:lang w:eastAsia="zh-CN"/>
        </w:rPr>
        <w:t xml:space="preserve">In this contribution, </w:t>
      </w:r>
      <w:r w:rsidR="00851D6E" w:rsidRPr="00050A9D">
        <w:rPr>
          <w:rFonts w:ascii="Times New Roman" w:eastAsiaTheme="minorEastAsia" w:hAnsi="Times New Roman"/>
          <w:bCs/>
          <w:szCs w:val="20"/>
          <w:lang w:eastAsia="zh-CN"/>
        </w:rPr>
        <w:t xml:space="preserve">we discussed </w:t>
      </w:r>
      <w:r w:rsidR="00AB6B16" w:rsidRPr="00050A9D">
        <w:rPr>
          <w:rFonts w:ascii="Times New Roman" w:eastAsiaTheme="minorEastAsia" w:hAnsi="Times New Roman"/>
          <w:bCs/>
          <w:szCs w:val="20"/>
          <w:lang w:eastAsia="zh-CN"/>
        </w:rPr>
        <w:t>potential spec impact for AI/ML positioning enhancement</w:t>
      </w:r>
      <w:r w:rsidR="00851D6E" w:rsidRPr="00050A9D">
        <w:rPr>
          <w:rFonts w:ascii="Times New Roman" w:eastAsiaTheme="minorEastAsia" w:hAnsi="Times New Roman"/>
          <w:bCs/>
          <w:szCs w:val="20"/>
          <w:lang w:eastAsia="zh-CN"/>
        </w:rPr>
        <w:t>, and the following proposals are made.</w:t>
      </w:r>
    </w:p>
    <w:p w14:paraId="3DB25AED" w14:textId="77777777" w:rsidR="000E62EF" w:rsidRPr="00050A9D" w:rsidRDefault="000E62EF" w:rsidP="000E62EF">
      <w:pPr>
        <w:spacing w:beforeLines="50" w:afterLines="50" w:after="120"/>
        <w:jc w:val="both"/>
        <w:rPr>
          <w:rFonts w:eastAsia="MS Mincho"/>
          <w:b/>
        </w:rPr>
      </w:pPr>
      <w:r w:rsidRPr="00050A9D">
        <w:rPr>
          <w:b/>
          <w:i/>
          <w:u w:val="single"/>
        </w:rPr>
        <w:t>Observation 1:</w:t>
      </w:r>
      <w:r w:rsidRPr="00050A9D">
        <w:rPr>
          <w:rFonts w:eastAsiaTheme="minorEastAsia"/>
          <w:lang w:eastAsia="zh-CN"/>
        </w:rPr>
        <w:t xml:space="preserve"> </w:t>
      </w:r>
      <w:r w:rsidRPr="00050A9D">
        <w:rPr>
          <w:b/>
        </w:rPr>
        <w:t>For AI/ML training, data collection should also be performed offline.</w:t>
      </w:r>
    </w:p>
    <w:p w14:paraId="7F73B3AF" w14:textId="77777777"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Pr>
          <w:b/>
          <w:i/>
          <w:sz w:val="21"/>
          <w:szCs w:val="21"/>
          <w:u w:val="single"/>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28A313C3" w14:textId="77777777" w:rsidR="00651263" w:rsidRPr="008C5FE4" w:rsidRDefault="00651263" w:rsidP="00651263">
      <w:pPr>
        <w:jc w:val="both"/>
        <w:rPr>
          <w:b/>
          <w:i/>
          <w:u w:val="single"/>
        </w:rPr>
      </w:pPr>
    </w:p>
    <w:p w14:paraId="2AFEE6EC" w14:textId="77777777" w:rsidR="006A1F63" w:rsidRPr="00050A9D" w:rsidRDefault="006A1F63" w:rsidP="006A1F63">
      <w:pPr>
        <w:jc w:val="both"/>
        <w:rPr>
          <w:lang w:val="en-US" w:eastAsia="zh-CN"/>
        </w:rPr>
      </w:pPr>
      <w:r w:rsidRPr="00050A9D">
        <w:rPr>
          <w:b/>
          <w:i/>
          <w:u w:val="single"/>
        </w:rPr>
        <w:t>Proposal 1:</w:t>
      </w:r>
      <w:r w:rsidRPr="00050A9D">
        <w:rPr>
          <w:b/>
        </w:rPr>
        <w:t xml:space="preserve"> For AI/ML enabled positioning accuracy enhancement, 1st priority cases should be focused. The enhancements, if applicable, can be extended to 2nd priority case.</w:t>
      </w:r>
    </w:p>
    <w:p w14:paraId="49583399" w14:textId="77777777" w:rsidR="00B9436D" w:rsidRPr="00050A9D" w:rsidRDefault="00B9436D" w:rsidP="00B9436D">
      <w:pPr>
        <w:spacing w:beforeLines="50" w:afterLines="50" w:after="120"/>
        <w:jc w:val="both"/>
      </w:pPr>
      <w:r w:rsidRPr="00050A9D">
        <w:rPr>
          <w:b/>
          <w:i/>
          <w:u w:val="single"/>
        </w:rPr>
        <w:t>Proposal 2:</w:t>
      </w:r>
      <w:r w:rsidRPr="00050A9D">
        <w:rPr>
          <w:b/>
        </w:rPr>
        <w:t xml:space="preserve"> For AI/ML based positioning, whether it is feasible to obtain the ground-truth labels via PRUs is related to the training dataset size.</w:t>
      </w:r>
    </w:p>
    <w:p w14:paraId="57C04EA5" w14:textId="77777777" w:rsidR="00B9436D" w:rsidRPr="00050A9D" w:rsidRDefault="00B9436D" w:rsidP="00B9436D">
      <w:pPr>
        <w:spacing w:beforeLines="50" w:afterLines="50" w:after="120"/>
        <w:jc w:val="both"/>
        <w:rPr>
          <w:b/>
        </w:rPr>
      </w:pPr>
      <w:r w:rsidRPr="00050A9D">
        <w:rPr>
          <w:b/>
          <w:i/>
          <w:u w:val="single"/>
        </w:rPr>
        <w:t>Proposal 3:</w:t>
      </w:r>
      <w:r w:rsidRPr="00050A9D">
        <w:rPr>
          <w:b/>
        </w:rPr>
        <w:t xml:space="preserve"> For AI/ML based positioning, the potential spec impact of CIR report can be studied, and the impact of dimension of CIR on positioning accuracy can be evaluated in AI 9.2.4.1.</w:t>
      </w:r>
    </w:p>
    <w:p w14:paraId="584E90C2" w14:textId="79F8AE79" w:rsidR="007B7260" w:rsidRDefault="007B7260" w:rsidP="007B7260">
      <w:pPr>
        <w:jc w:val="both"/>
        <w:rPr>
          <w:sz w:val="21"/>
          <w:szCs w:val="21"/>
          <w:lang w:eastAsia="zh-CN"/>
        </w:rPr>
      </w:pPr>
      <w:r w:rsidRPr="00B9436D">
        <w:rPr>
          <w:b/>
          <w:i/>
          <w:sz w:val="21"/>
          <w:szCs w:val="21"/>
          <w:u w:val="single"/>
        </w:rPr>
        <w:t xml:space="preserve">Proposal </w:t>
      </w:r>
      <w:r>
        <w:rPr>
          <w:b/>
          <w:i/>
          <w:sz w:val="21"/>
          <w:szCs w:val="21"/>
          <w:u w:val="single"/>
        </w:rPr>
        <w:t>4</w:t>
      </w:r>
      <w:r w:rsidRPr="00B9436D">
        <w:rPr>
          <w:b/>
          <w:i/>
          <w:sz w:val="21"/>
          <w:szCs w:val="21"/>
          <w:u w:val="single"/>
        </w:rPr>
        <w:t>:</w:t>
      </w:r>
      <w:r w:rsidRPr="00B9436D">
        <w:rPr>
          <w:b/>
          <w:sz w:val="21"/>
          <w:szCs w:val="21"/>
        </w:rPr>
        <w:t xml:space="preserve"> For AI/ML based positioning,</w:t>
      </w:r>
      <w:r>
        <w:rPr>
          <w:b/>
          <w:sz w:val="21"/>
          <w:szCs w:val="21"/>
        </w:rPr>
        <w:t xml:space="preserve"> further study </w:t>
      </w:r>
      <w:r w:rsidRPr="007B7260">
        <w:rPr>
          <w:b/>
          <w:sz w:val="21"/>
          <w:szCs w:val="21"/>
        </w:rPr>
        <w:t>current positioning reporting measurement</w:t>
      </w:r>
      <w:r>
        <w:rPr>
          <w:b/>
          <w:sz w:val="21"/>
          <w:szCs w:val="21"/>
        </w:rPr>
        <w:t xml:space="preserve"> </w:t>
      </w:r>
      <w:r w:rsidRPr="007B7260">
        <w:rPr>
          <w:b/>
          <w:sz w:val="21"/>
          <w:szCs w:val="21"/>
        </w:rPr>
        <w:t>with some additional configuration and / or limitation</w:t>
      </w:r>
      <w:r>
        <w:rPr>
          <w:b/>
          <w:sz w:val="21"/>
          <w:szCs w:val="21"/>
        </w:rPr>
        <w:t>.</w:t>
      </w:r>
    </w:p>
    <w:p w14:paraId="25BDF2B1" w14:textId="0A68BEE5" w:rsidR="00552544" w:rsidRPr="00E54E85" w:rsidRDefault="00E54E85" w:rsidP="00E54E85">
      <w:pPr>
        <w:spacing w:beforeLines="50" w:afterLines="50" w:after="120"/>
        <w:jc w:val="both"/>
        <w:rPr>
          <w:rFonts w:eastAsia="MS Mincho"/>
          <w:b/>
          <w:sz w:val="21"/>
          <w:szCs w:val="21"/>
        </w:rPr>
      </w:pPr>
      <w:r>
        <w:rPr>
          <w:rFonts w:eastAsia="等线"/>
          <w:b/>
          <w:i/>
          <w:sz w:val="21"/>
          <w:szCs w:val="21"/>
          <w:u w:val="single"/>
        </w:rPr>
        <w:t>Proposal 5:</w:t>
      </w:r>
      <w:r>
        <w:rPr>
          <w:rFonts w:eastAsia="等线"/>
          <w:b/>
          <w:sz w:val="21"/>
          <w:szCs w:val="21"/>
        </w:rPr>
        <w:t xml:space="preserve"> For UE generates ground truth label based on non-NR and/or NR RAT-dependent positioning methods, the reliability or the positioning accuracy should also be reported.</w:t>
      </w:r>
    </w:p>
    <w:p w14:paraId="0411664F" w14:textId="77777777" w:rsidR="00E54E85" w:rsidRDefault="00E54E85" w:rsidP="00E54E85">
      <w:pPr>
        <w:spacing w:beforeLines="50" w:afterLines="50" w:after="120"/>
        <w:jc w:val="both"/>
        <w:rPr>
          <w:sz w:val="21"/>
          <w:szCs w:val="21"/>
        </w:rPr>
      </w:pPr>
      <w:r w:rsidRPr="00B9436D">
        <w:rPr>
          <w:b/>
          <w:i/>
          <w:sz w:val="21"/>
          <w:szCs w:val="21"/>
          <w:u w:val="single"/>
        </w:rPr>
        <w:t xml:space="preserve">Proposal </w:t>
      </w:r>
      <w:r>
        <w:rPr>
          <w:b/>
          <w:i/>
          <w:sz w:val="21"/>
          <w:szCs w:val="21"/>
          <w:u w:val="single"/>
        </w:rPr>
        <w:t>6</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proofErr w:type="spellStart"/>
      <w:proofErr w:type="gramStart"/>
      <w:r>
        <w:rPr>
          <w:b/>
          <w:sz w:val="21"/>
          <w:szCs w:val="21"/>
        </w:rPr>
        <w:t>a</w:t>
      </w:r>
      <w:proofErr w:type="spellEnd"/>
      <w:proofErr w:type="gramEnd"/>
      <w:r>
        <w:rPr>
          <w:b/>
          <w:sz w:val="21"/>
          <w:szCs w:val="21"/>
        </w:rPr>
        <w:t xml:space="preserve"> indication. </w:t>
      </w:r>
    </w:p>
    <w:p w14:paraId="01E07283" w14:textId="77777777" w:rsidR="006A1071" w:rsidRDefault="006A1071" w:rsidP="006A1071">
      <w:pPr>
        <w:spacing w:beforeLines="50" w:afterLines="50" w:after="120"/>
        <w:jc w:val="both"/>
        <w:rPr>
          <w:sz w:val="21"/>
          <w:szCs w:val="21"/>
        </w:rPr>
      </w:pPr>
      <w:r w:rsidRPr="00B9436D">
        <w:rPr>
          <w:b/>
          <w:i/>
          <w:sz w:val="21"/>
          <w:szCs w:val="21"/>
          <w:u w:val="single"/>
        </w:rPr>
        <w:t xml:space="preserve">Proposal </w:t>
      </w:r>
      <w:r>
        <w:rPr>
          <w:b/>
          <w:i/>
          <w:sz w:val="21"/>
          <w:szCs w:val="21"/>
          <w:u w:val="single"/>
        </w:rPr>
        <w:t>7</w:t>
      </w:r>
      <w:r w:rsidRPr="00B9436D">
        <w:rPr>
          <w:b/>
          <w:i/>
          <w:sz w:val="21"/>
          <w:szCs w:val="21"/>
          <w:u w:val="single"/>
        </w:rPr>
        <w:t>:</w:t>
      </w:r>
      <w:r w:rsidRPr="00B9436D">
        <w:rPr>
          <w:b/>
          <w:sz w:val="21"/>
          <w:szCs w:val="21"/>
        </w:rPr>
        <w:t xml:space="preserve"> For AI/ML based positioning,</w:t>
      </w:r>
      <w:r>
        <w:rPr>
          <w:b/>
          <w:sz w:val="21"/>
          <w:szCs w:val="21"/>
        </w:rPr>
        <w:t xml:space="preserve"> deprioritize RS enhancements until any aspect is found.</w:t>
      </w:r>
    </w:p>
    <w:p w14:paraId="6B904438" w14:textId="77777777" w:rsidR="008C5FE4" w:rsidRPr="009374C0" w:rsidRDefault="008C5FE4" w:rsidP="008C5FE4">
      <w:pPr>
        <w:spacing w:beforeLines="50" w:afterLines="50" w:after="120"/>
        <w:jc w:val="both"/>
        <w:rPr>
          <w:b/>
          <w:sz w:val="21"/>
          <w:szCs w:val="21"/>
        </w:rPr>
      </w:pPr>
      <w:r>
        <w:rPr>
          <w:b/>
          <w:i/>
          <w:sz w:val="21"/>
          <w:szCs w:val="21"/>
          <w:u w:val="single"/>
        </w:rPr>
        <w:t>Proposal 8:</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4E9DA29C" w14:textId="77777777" w:rsidR="008C5FE4" w:rsidRDefault="008C5FE4" w:rsidP="008C5FE4">
      <w:pPr>
        <w:spacing w:beforeLines="50" w:afterLines="50" w:after="120"/>
        <w:jc w:val="both"/>
        <w:rPr>
          <w:b/>
          <w:sz w:val="21"/>
          <w:szCs w:val="21"/>
        </w:rPr>
      </w:pPr>
      <w:r>
        <w:rPr>
          <w:b/>
          <w:i/>
          <w:sz w:val="21"/>
          <w:szCs w:val="21"/>
          <w:u w:val="single"/>
        </w:rPr>
        <w:t>Proposal 9:</w:t>
      </w:r>
      <w:r>
        <w:rPr>
          <w:b/>
          <w:sz w:val="21"/>
          <w:szCs w:val="21"/>
        </w:rPr>
        <w:t xml:space="preserve"> For AI/ML based positioning, the relationship between model monitoring and positioning integrity can be considered. </w:t>
      </w:r>
    </w:p>
    <w:p w14:paraId="50CAD12F" w14:textId="77777777" w:rsidR="008C5FE4" w:rsidRDefault="008C5FE4" w:rsidP="008C5FE4">
      <w:pPr>
        <w:jc w:val="both"/>
        <w:rPr>
          <w:b/>
        </w:rPr>
      </w:pPr>
      <w:r w:rsidRPr="00050A9D">
        <w:rPr>
          <w:b/>
          <w:i/>
          <w:u w:val="single"/>
        </w:rPr>
        <w:t xml:space="preserve">Proposal </w:t>
      </w:r>
      <w:r>
        <w:rPr>
          <w:b/>
          <w:i/>
          <w:u w:val="single"/>
        </w:rPr>
        <w:t>10</w:t>
      </w:r>
      <w:r w:rsidRPr="00050A9D">
        <w:rPr>
          <w:b/>
          <w:i/>
          <w:u w:val="single"/>
        </w:rPr>
        <w:t>:</w:t>
      </w:r>
      <w:r w:rsidRPr="00050A9D">
        <w:rPr>
          <w:b/>
        </w:rPr>
        <w:t xml:space="preserve"> For AI/ML based positioning,</w:t>
      </w:r>
      <w:r>
        <w:rPr>
          <w:b/>
        </w:rPr>
        <w:t xml:space="preserve"> further discuss option 3 and 4. Deprioritize option 1 and 2.</w:t>
      </w:r>
    </w:p>
    <w:p w14:paraId="75145110" w14:textId="77777777" w:rsidR="00040C91" w:rsidRPr="008C5FE4" w:rsidRDefault="00040C91">
      <w:pPr>
        <w:pStyle w:val="aff3"/>
        <w:ind w:leftChars="0" w:left="0" w:firstLine="0"/>
        <w:jc w:val="both"/>
        <w:rPr>
          <w:rFonts w:ascii="Times New Roman" w:eastAsiaTheme="minorEastAsia" w:hAnsi="Times New Roman"/>
          <w:bCs/>
          <w:szCs w:val="20"/>
          <w:lang w:eastAsia="zh-CN"/>
        </w:rPr>
      </w:pPr>
    </w:p>
    <w:p w14:paraId="108AC03E" w14:textId="77777777" w:rsidR="00040C91" w:rsidRPr="00050A9D" w:rsidRDefault="00040C91">
      <w:pPr>
        <w:pStyle w:val="aff3"/>
        <w:ind w:leftChars="0" w:left="0" w:firstLine="0"/>
        <w:jc w:val="both"/>
        <w:rPr>
          <w:rFonts w:ascii="Times New Roman" w:eastAsiaTheme="minorEastAsia" w:hAnsi="Times New Roman"/>
          <w:bCs/>
          <w:szCs w:val="20"/>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9A9B269" w14:textId="4C3CE36B" w:rsidR="00FB048F" w:rsidRPr="00050A9D" w:rsidRDefault="00FB048F" w:rsidP="00A41619">
      <w:pPr>
        <w:pStyle w:val="aff3"/>
        <w:numPr>
          <w:ilvl w:val="0"/>
          <w:numId w:val="10"/>
        </w:numPr>
        <w:ind w:leftChars="0"/>
        <w:jc w:val="both"/>
        <w:rPr>
          <w:rFonts w:ascii="Times New Roman" w:hAnsi="Times New Roman"/>
          <w:lang w:eastAsia="zh-CN"/>
        </w:rPr>
      </w:pPr>
      <w:bookmarkStart w:id="7" w:name="_Ref157933246"/>
      <w:r w:rsidRPr="00050A9D">
        <w:rPr>
          <w:rFonts w:ascii="Times New Roman" w:hAnsi="Times New Roman"/>
          <w:lang w:eastAsia="zh-CN"/>
        </w:rPr>
        <w:t>RP-2340</w:t>
      </w:r>
      <w:r w:rsidR="003F2EF5" w:rsidRPr="00050A9D">
        <w:rPr>
          <w:rFonts w:ascii="Times New Roman" w:hAnsi="Times New Roman"/>
          <w:lang w:eastAsia="zh-CN"/>
        </w:rPr>
        <w:t>39</w:t>
      </w:r>
      <w:r w:rsidRPr="00050A9D">
        <w:rPr>
          <w:rFonts w:ascii="Times New Roman" w:hAnsi="Times New Roman"/>
          <w:lang w:eastAsia="zh-CN"/>
        </w:rPr>
        <w:t xml:space="preserve">, </w:t>
      </w:r>
      <w:r w:rsidR="003F2EF5" w:rsidRPr="00050A9D">
        <w:rPr>
          <w:rFonts w:ascii="Times New Roman" w:eastAsiaTheme="minorEastAsia" w:hAnsi="Times New Roman"/>
          <w:lang w:eastAsia="zh-CN"/>
        </w:rPr>
        <w:t>New WID on Artificial Intelligence (AI)/Machine Learning (ML) for NR Air Interface</w:t>
      </w:r>
      <w:r w:rsidRPr="00050A9D">
        <w:rPr>
          <w:rFonts w:ascii="Times New Roman" w:hAnsi="Times New Roman"/>
          <w:lang w:eastAsia="zh-CN"/>
        </w:rPr>
        <w:t>, Edinburgh, Scotland, December 11-15, 2023</w:t>
      </w:r>
      <w:bookmarkEnd w:id="7"/>
    </w:p>
    <w:p w14:paraId="0A7D2C26" w14:textId="77777777" w:rsidR="000E1D6E" w:rsidRPr="00050A9D" w:rsidRDefault="000E1D6E" w:rsidP="000E1D6E">
      <w:pPr>
        <w:pStyle w:val="aff3"/>
        <w:numPr>
          <w:ilvl w:val="0"/>
          <w:numId w:val="10"/>
        </w:numPr>
        <w:ind w:leftChars="0"/>
        <w:jc w:val="both"/>
        <w:rPr>
          <w:rFonts w:ascii="Times New Roman" w:hAnsi="Times New Roman"/>
          <w:lang w:val="en-US" w:eastAsia="zh-CN"/>
        </w:rPr>
      </w:pPr>
      <w:r w:rsidRPr="00050A9D">
        <w:rPr>
          <w:rFonts w:ascii="Times New Roman" w:hAnsi="Times New Roman"/>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84C1" w14:textId="77777777" w:rsidR="001A485A" w:rsidRDefault="001A485A">
      <w:pPr>
        <w:spacing w:before="0" w:after="0"/>
      </w:pPr>
      <w:r>
        <w:separator/>
      </w:r>
    </w:p>
  </w:endnote>
  <w:endnote w:type="continuationSeparator" w:id="0">
    <w:p w14:paraId="372AD7A1" w14:textId="77777777" w:rsidR="001A485A" w:rsidRDefault="001A48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8FDE" w14:textId="77777777" w:rsidR="001A485A" w:rsidRDefault="001A485A">
      <w:pPr>
        <w:spacing w:before="0" w:after="0"/>
      </w:pPr>
      <w:r>
        <w:separator/>
      </w:r>
    </w:p>
  </w:footnote>
  <w:footnote w:type="continuationSeparator" w:id="0">
    <w:p w14:paraId="11359E18" w14:textId="77777777" w:rsidR="001A485A" w:rsidRDefault="001A48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0"/>
  </w:num>
  <w:num w:numId="3" w16cid:durableId="187447270">
    <w:abstractNumId w:val="20"/>
  </w:num>
  <w:num w:numId="4" w16cid:durableId="543449407">
    <w:abstractNumId w:val="14"/>
    <w:lvlOverride w:ilvl="0">
      <w:startOverride w:val="1"/>
    </w:lvlOverride>
  </w:num>
  <w:num w:numId="5" w16cid:durableId="1632321262">
    <w:abstractNumId w:val="29"/>
  </w:num>
  <w:num w:numId="6" w16cid:durableId="150147992">
    <w:abstractNumId w:val="18"/>
  </w:num>
  <w:num w:numId="7" w16cid:durableId="1793358585">
    <w:abstractNumId w:val="8"/>
  </w:num>
  <w:num w:numId="8" w16cid:durableId="407583973">
    <w:abstractNumId w:val="9"/>
  </w:num>
  <w:num w:numId="9" w16cid:durableId="204029475">
    <w:abstractNumId w:val="3"/>
  </w:num>
  <w:num w:numId="10" w16cid:durableId="178467575">
    <w:abstractNumId w:val="15"/>
  </w:num>
  <w:num w:numId="11" w16cid:durableId="1265457753">
    <w:abstractNumId w:val="24"/>
  </w:num>
  <w:num w:numId="12" w16cid:durableId="1281884852">
    <w:abstractNumId w:val="28"/>
  </w:num>
  <w:num w:numId="13" w16cid:durableId="371074713">
    <w:abstractNumId w:val="16"/>
  </w:num>
  <w:num w:numId="14" w16cid:durableId="1918784096">
    <w:abstractNumId w:val="2"/>
  </w:num>
  <w:num w:numId="15" w16cid:durableId="624501592">
    <w:abstractNumId w:val="12"/>
  </w:num>
  <w:num w:numId="16" w16cid:durableId="298077632">
    <w:abstractNumId w:val="18"/>
  </w:num>
  <w:num w:numId="17" w16cid:durableId="1936405102">
    <w:abstractNumId w:val="18"/>
  </w:num>
  <w:num w:numId="18" w16cid:durableId="887378482">
    <w:abstractNumId w:val="18"/>
  </w:num>
  <w:num w:numId="19" w16cid:durableId="1206866421">
    <w:abstractNumId w:val="18"/>
  </w:num>
  <w:num w:numId="20" w16cid:durableId="784345037">
    <w:abstractNumId w:val="18"/>
  </w:num>
  <w:num w:numId="21" w16cid:durableId="992566199">
    <w:abstractNumId w:val="18"/>
  </w:num>
  <w:num w:numId="22" w16cid:durableId="1579948694">
    <w:abstractNumId w:val="18"/>
  </w:num>
  <w:num w:numId="23" w16cid:durableId="1289704879">
    <w:abstractNumId w:val="18"/>
  </w:num>
  <w:num w:numId="24" w16cid:durableId="93944795">
    <w:abstractNumId w:val="18"/>
  </w:num>
  <w:num w:numId="25" w16cid:durableId="1770539432">
    <w:abstractNumId w:val="18"/>
  </w:num>
  <w:num w:numId="26" w16cid:durableId="796485536">
    <w:abstractNumId w:val="18"/>
  </w:num>
  <w:num w:numId="27" w16cid:durableId="1156841613">
    <w:abstractNumId w:val="18"/>
  </w:num>
  <w:num w:numId="28" w16cid:durableId="1023285791">
    <w:abstractNumId w:val="18"/>
  </w:num>
  <w:num w:numId="29" w16cid:durableId="417530055">
    <w:abstractNumId w:val="18"/>
  </w:num>
  <w:num w:numId="30" w16cid:durableId="1097024368">
    <w:abstractNumId w:val="18"/>
  </w:num>
  <w:num w:numId="31" w16cid:durableId="283459943">
    <w:abstractNumId w:val="17"/>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2"/>
  </w:num>
  <w:num w:numId="33" w16cid:durableId="417483950">
    <w:abstractNumId w:val="4"/>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2"/>
  </w:num>
  <w:num w:numId="35" w16cid:durableId="573515780">
    <w:abstractNumId w:val="5"/>
  </w:num>
  <w:num w:numId="36" w16cid:durableId="823549205">
    <w:abstractNumId w:val="13"/>
  </w:num>
  <w:num w:numId="37" w16cid:durableId="605893600">
    <w:abstractNumId w:val="1"/>
  </w:num>
  <w:num w:numId="38" w16cid:durableId="238951530">
    <w:abstractNumId w:val="11"/>
  </w:num>
  <w:num w:numId="39" w16cid:durableId="2046051923">
    <w:abstractNumId w:val="6"/>
  </w:num>
  <w:num w:numId="40" w16cid:durableId="1331254337">
    <w:abstractNumId w:val="21"/>
  </w:num>
  <w:num w:numId="41" w16cid:durableId="1066492950">
    <w:abstractNumId w:val="31"/>
  </w:num>
  <w:num w:numId="42" w16cid:durableId="1634600403">
    <w:abstractNumId w:val="19"/>
  </w:num>
  <w:num w:numId="43" w16cid:durableId="64425763">
    <w:abstractNumId w:val="27"/>
  </w:num>
  <w:num w:numId="44" w16cid:durableId="1113358028">
    <w:abstractNumId w:val="23"/>
  </w:num>
  <w:num w:numId="45" w16cid:durableId="354118724">
    <w:abstractNumId w:val="25"/>
  </w:num>
  <w:num w:numId="46" w16cid:durableId="591015660">
    <w:abstractNumId w:val="7"/>
  </w:num>
  <w:num w:numId="47" w16cid:durableId="1350565967">
    <w:abstractNumId w:val="10"/>
  </w:num>
  <w:num w:numId="48" w16cid:durableId="799492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2EF5"/>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5EE"/>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1942566451">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59407626">
          <w:marLeft w:val="249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cp:lastPrinted>2013-04-02T02:18:00Z</cp:lastPrinted>
  <dcterms:created xsi:type="dcterms:W3CDTF">2024-02-19T02:38:00Z</dcterms:created>
  <dcterms:modified xsi:type="dcterms:W3CDTF">2024-02-19T02:38:00Z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